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7BCF" w14:textId="77777777" w:rsidR="005349FD" w:rsidRDefault="005349FD" w:rsidP="009701D3">
      <w:pPr>
        <w:spacing w:after="0"/>
        <w:rPr>
          <w:b/>
          <w:sz w:val="18"/>
          <w:szCs w:val="18"/>
        </w:rPr>
      </w:pPr>
    </w:p>
    <w:p w14:paraId="7B3D361A" w14:textId="61CE4B05" w:rsidR="00351713" w:rsidRDefault="00E21BE8" w:rsidP="0096496A">
      <w:pPr>
        <w:spacing w:after="0"/>
        <w:jc w:val="center"/>
        <w:rPr>
          <w:rFonts w:cstheme="minorHAnsi"/>
          <w:b/>
          <w:sz w:val="24"/>
          <w:szCs w:val="24"/>
          <w:u w:val="single"/>
        </w:rPr>
      </w:pPr>
      <w:r w:rsidRPr="001761CB">
        <w:rPr>
          <w:rFonts w:cstheme="minorHAnsi"/>
          <w:b/>
          <w:sz w:val="24"/>
          <w:szCs w:val="24"/>
          <w:u w:val="single"/>
        </w:rPr>
        <w:t>PLANILLA DE PRESUPUESTOS</w:t>
      </w:r>
    </w:p>
    <w:p w14:paraId="607B84A3" w14:textId="77777777" w:rsidR="004A0D62" w:rsidRPr="00721DA4" w:rsidRDefault="004A0D62" w:rsidP="004A0D62">
      <w:pPr>
        <w:spacing w:line="240" w:lineRule="auto"/>
        <w:jc w:val="both"/>
        <w:rPr>
          <w:rFonts w:cstheme="minorHAnsi"/>
          <w:b/>
          <w:iCs/>
          <w:sz w:val="24"/>
          <w:szCs w:val="24"/>
        </w:rPr>
      </w:pPr>
      <w:r w:rsidRPr="00721DA4">
        <w:rPr>
          <w:rFonts w:cstheme="minorHAnsi"/>
          <w:b/>
          <w:bCs/>
          <w:spacing w:val="1"/>
          <w:sz w:val="24"/>
          <w:szCs w:val="24"/>
        </w:rPr>
        <w:t xml:space="preserve">LICITACIÓN DE MENOR CUANTÍA NACIONAL (MCN) </w:t>
      </w:r>
      <w:r>
        <w:rPr>
          <w:rFonts w:cstheme="minorHAnsi"/>
          <w:b/>
          <w:bCs/>
          <w:spacing w:val="1"/>
          <w:sz w:val="24"/>
          <w:szCs w:val="24"/>
        </w:rPr>
        <w:t>01</w:t>
      </w:r>
      <w:r w:rsidRPr="00721DA4">
        <w:rPr>
          <w:rFonts w:cstheme="minorHAnsi"/>
          <w:b/>
          <w:bCs/>
          <w:spacing w:val="1"/>
          <w:sz w:val="24"/>
          <w:szCs w:val="24"/>
        </w:rPr>
        <w:t>/202</w:t>
      </w:r>
      <w:r>
        <w:rPr>
          <w:rFonts w:cstheme="minorHAnsi"/>
          <w:b/>
          <w:bCs/>
          <w:spacing w:val="1"/>
          <w:sz w:val="24"/>
          <w:szCs w:val="24"/>
        </w:rPr>
        <w:t>5</w:t>
      </w:r>
      <w:r w:rsidRPr="00721DA4">
        <w:rPr>
          <w:rFonts w:cstheme="minorHAnsi"/>
          <w:b/>
          <w:bCs/>
          <w:spacing w:val="1"/>
          <w:sz w:val="24"/>
          <w:szCs w:val="24"/>
        </w:rPr>
        <w:t xml:space="preserve"> “CONSTRUCCIÓN DE AULA PLANTA ALTA EN LA ESCUELA BÁSICA. </w:t>
      </w:r>
      <w:proofErr w:type="spellStart"/>
      <w:r w:rsidRPr="00721DA4">
        <w:rPr>
          <w:rFonts w:cstheme="minorHAnsi"/>
          <w:b/>
          <w:bCs/>
          <w:spacing w:val="1"/>
          <w:sz w:val="24"/>
          <w:szCs w:val="24"/>
        </w:rPr>
        <w:t>N°</w:t>
      </w:r>
      <w:proofErr w:type="spellEnd"/>
      <w:r w:rsidRPr="00721DA4">
        <w:rPr>
          <w:rFonts w:cstheme="minorHAnsi"/>
          <w:b/>
          <w:bCs/>
          <w:spacing w:val="1"/>
          <w:sz w:val="24"/>
          <w:szCs w:val="24"/>
        </w:rPr>
        <w:t xml:space="preserve"> 1361 MAESTRA SARAH ESCOBAR DE BARRIOS</w:t>
      </w:r>
      <w:r>
        <w:rPr>
          <w:rFonts w:cstheme="minorHAnsi"/>
          <w:b/>
          <w:bCs/>
          <w:spacing w:val="1"/>
          <w:sz w:val="24"/>
          <w:szCs w:val="24"/>
        </w:rPr>
        <w:t xml:space="preserve"> </w:t>
      </w:r>
      <w:r w:rsidRPr="00721DA4">
        <w:rPr>
          <w:rFonts w:cstheme="minorHAnsi"/>
          <w:b/>
          <w:bCs/>
          <w:spacing w:val="1"/>
          <w:sz w:val="24"/>
          <w:szCs w:val="24"/>
        </w:rPr>
        <w:t xml:space="preserve">DE YPACARAÍ, CON ID </w:t>
      </w:r>
      <w:proofErr w:type="spellStart"/>
      <w:r w:rsidRPr="00721DA4">
        <w:rPr>
          <w:rFonts w:cstheme="minorHAnsi"/>
          <w:b/>
          <w:bCs/>
          <w:spacing w:val="1"/>
          <w:sz w:val="24"/>
          <w:szCs w:val="24"/>
        </w:rPr>
        <w:t>Nº</w:t>
      </w:r>
      <w:proofErr w:type="spellEnd"/>
      <w:r w:rsidRPr="00721DA4">
        <w:rPr>
          <w:rFonts w:cstheme="minorHAnsi"/>
          <w:b/>
          <w:bCs/>
          <w:spacing w:val="1"/>
          <w:sz w:val="24"/>
          <w:szCs w:val="24"/>
        </w:rPr>
        <w:t xml:space="preserve"> 4</w:t>
      </w:r>
      <w:r>
        <w:rPr>
          <w:rFonts w:cstheme="minorHAnsi"/>
          <w:b/>
          <w:bCs/>
          <w:spacing w:val="1"/>
          <w:sz w:val="24"/>
          <w:szCs w:val="24"/>
        </w:rPr>
        <w:t>71.368</w:t>
      </w:r>
    </w:p>
    <w:tbl>
      <w:tblPr>
        <w:tblStyle w:val="Tablaconcuadrcula"/>
        <w:tblpPr w:leftFromText="141" w:rightFromText="141" w:vertAnchor="text" w:horzAnchor="margin" w:tblpY="115"/>
        <w:tblW w:w="9661" w:type="dxa"/>
        <w:tblLayout w:type="fixed"/>
        <w:tblLook w:val="04A0" w:firstRow="1" w:lastRow="0" w:firstColumn="1" w:lastColumn="0" w:noHBand="0" w:noVBand="1"/>
      </w:tblPr>
      <w:tblGrid>
        <w:gridCol w:w="789"/>
        <w:gridCol w:w="5160"/>
        <w:gridCol w:w="709"/>
        <w:gridCol w:w="850"/>
        <w:gridCol w:w="992"/>
        <w:gridCol w:w="1161"/>
      </w:tblGrid>
      <w:tr w:rsidR="004A0D62" w:rsidRPr="00807C35" w14:paraId="02FBFA2A" w14:textId="77777777" w:rsidTr="00F63C19">
        <w:trPr>
          <w:trHeight w:val="551"/>
        </w:trPr>
        <w:tc>
          <w:tcPr>
            <w:tcW w:w="789" w:type="dxa"/>
            <w:vMerge w:val="restart"/>
          </w:tcPr>
          <w:p w14:paraId="3721B20A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2B7EF65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567AD4B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/>
                <w:b/>
                <w:sz w:val="18"/>
                <w:szCs w:val="18"/>
              </w:rPr>
              <w:t xml:space="preserve">ÍTEM </w:t>
            </w:r>
            <w:proofErr w:type="spellStart"/>
            <w:r w:rsidRPr="00807C35">
              <w:rPr>
                <w:rFonts w:asciiTheme="majorHAnsi" w:hAnsiTheme="majorHAnsi"/>
                <w:b/>
                <w:sz w:val="18"/>
                <w:szCs w:val="18"/>
              </w:rPr>
              <w:t>Nº</w:t>
            </w:r>
            <w:proofErr w:type="spellEnd"/>
          </w:p>
        </w:tc>
        <w:tc>
          <w:tcPr>
            <w:tcW w:w="5160" w:type="dxa"/>
            <w:vMerge w:val="restart"/>
          </w:tcPr>
          <w:p w14:paraId="756FC12D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B52DE9F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5335C98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/>
                <w:b/>
                <w:sz w:val="18"/>
                <w:szCs w:val="18"/>
              </w:rPr>
              <w:t xml:space="preserve">DESCRIPCIÓN DEL BIEN </w:t>
            </w:r>
          </w:p>
        </w:tc>
        <w:tc>
          <w:tcPr>
            <w:tcW w:w="709" w:type="dxa"/>
            <w:vMerge w:val="restart"/>
          </w:tcPr>
          <w:p w14:paraId="6E73FD18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2C185AA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531C605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/>
                <w:b/>
                <w:sz w:val="18"/>
                <w:szCs w:val="18"/>
              </w:rPr>
              <w:t>UN.</w:t>
            </w:r>
          </w:p>
        </w:tc>
        <w:tc>
          <w:tcPr>
            <w:tcW w:w="850" w:type="dxa"/>
            <w:vMerge w:val="restart"/>
          </w:tcPr>
          <w:p w14:paraId="618659A6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A2A191B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C121EEA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/>
                <w:b/>
                <w:sz w:val="18"/>
                <w:szCs w:val="18"/>
              </w:rPr>
              <w:t>CANT</w:t>
            </w:r>
          </w:p>
        </w:tc>
        <w:tc>
          <w:tcPr>
            <w:tcW w:w="2153" w:type="dxa"/>
            <w:gridSpan w:val="2"/>
          </w:tcPr>
          <w:p w14:paraId="1E38C576" w14:textId="77777777" w:rsidR="004A0D62" w:rsidRPr="00C253A2" w:rsidRDefault="004A0D62" w:rsidP="004A0D62">
            <w:pPr>
              <w:jc w:val="both"/>
              <w:rPr>
                <w:rFonts w:asciiTheme="majorHAnsi" w:hAnsiTheme="majorHAnsi" w:cstheme="minorHAnsi"/>
                <w:b/>
                <w:sz w:val="18"/>
                <w:szCs w:val="18"/>
              </w:rPr>
            </w:pPr>
          </w:p>
        </w:tc>
      </w:tr>
      <w:tr w:rsidR="004A0D62" w:rsidRPr="00807C35" w14:paraId="3E2809E9" w14:textId="77777777" w:rsidTr="00F63C19">
        <w:trPr>
          <w:trHeight w:val="533"/>
        </w:trPr>
        <w:tc>
          <w:tcPr>
            <w:tcW w:w="789" w:type="dxa"/>
            <w:vMerge/>
          </w:tcPr>
          <w:p w14:paraId="17B8DCE0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5160" w:type="dxa"/>
            <w:vMerge/>
          </w:tcPr>
          <w:p w14:paraId="29FE3906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18DE55C7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48D686B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5FEBA264" w14:textId="77777777" w:rsidR="004A0D62" w:rsidRPr="00807C35" w:rsidRDefault="004A0D62" w:rsidP="004A0D62">
            <w:pPr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 w:cstheme="minorHAnsi"/>
                <w:b/>
                <w:sz w:val="18"/>
                <w:szCs w:val="18"/>
              </w:rPr>
              <w:t>PRECIO UNITARIO</w:t>
            </w:r>
          </w:p>
        </w:tc>
        <w:tc>
          <w:tcPr>
            <w:tcW w:w="1161" w:type="dxa"/>
          </w:tcPr>
          <w:p w14:paraId="6DC1C824" w14:textId="77777777" w:rsidR="004A0D62" w:rsidRPr="00807C35" w:rsidRDefault="004A0D62" w:rsidP="004A0D62">
            <w:pPr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 w:cstheme="minorHAnsi"/>
                <w:b/>
                <w:sz w:val="18"/>
                <w:szCs w:val="18"/>
              </w:rPr>
              <w:t>PRECIO TOTAL</w:t>
            </w:r>
          </w:p>
        </w:tc>
      </w:tr>
      <w:tr w:rsidR="004A0D62" w:rsidRPr="00807C35" w14:paraId="3FBA973B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110FACD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60" w:type="dxa"/>
            <w:vAlign w:val="center"/>
          </w:tcPr>
          <w:p w14:paraId="23724512" w14:textId="77777777" w:rsidR="004A0D62" w:rsidRPr="00CE6DB2" w:rsidRDefault="004A0D62" w:rsidP="004A0D62">
            <w:pPr>
              <w:ind w:left="-57"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Cartel de obra</w:t>
            </w:r>
          </w:p>
        </w:tc>
        <w:tc>
          <w:tcPr>
            <w:tcW w:w="709" w:type="dxa"/>
            <w:vAlign w:val="center"/>
          </w:tcPr>
          <w:p w14:paraId="71D078A9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GL</w:t>
            </w:r>
          </w:p>
        </w:tc>
        <w:tc>
          <w:tcPr>
            <w:tcW w:w="850" w:type="dxa"/>
            <w:vAlign w:val="center"/>
          </w:tcPr>
          <w:p w14:paraId="65B1E347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690C9B" w14:textId="77777777" w:rsidR="004A0D62" w:rsidRPr="00BF33A0" w:rsidRDefault="004A0D62" w:rsidP="004A0D62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D159323" w14:textId="77777777" w:rsidR="004A0D62" w:rsidRPr="00BF33A0" w:rsidRDefault="004A0D62" w:rsidP="004A0D62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A0D62" w:rsidRPr="00807C35" w14:paraId="564C3884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74489376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60" w:type="dxa"/>
            <w:vAlign w:val="center"/>
          </w:tcPr>
          <w:p w14:paraId="1F4E1EB0" w14:textId="77777777" w:rsidR="004A0D62" w:rsidRPr="00CE6DB2" w:rsidRDefault="004A0D62" w:rsidP="004A0D62">
            <w:pPr>
              <w:ind w:left="-57"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Limpieza del lugar </w:t>
            </w:r>
          </w:p>
        </w:tc>
        <w:tc>
          <w:tcPr>
            <w:tcW w:w="709" w:type="dxa"/>
            <w:vAlign w:val="center"/>
          </w:tcPr>
          <w:p w14:paraId="12FC137E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6B847C2C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9C950D" w14:textId="77777777" w:rsidR="004A0D62" w:rsidRPr="00BF33A0" w:rsidRDefault="004A0D62" w:rsidP="004A0D62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60EF150" w14:textId="77777777" w:rsidR="004A0D62" w:rsidRPr="00BF33A0" w:rsidRDefault="004A0D62" w:rsidP="004A0D62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A0D62" w:rsidRPr="00807C35" w14:paraId="2F176DC0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45211178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60" w:type="dxa"/>
            <w:vAlign w:val="center"/>
          </w:tcPr>
          <w:p w14:paraId="20A8098E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Replanteo y marcación </w:t>
            </w:r>
          </w:p>
        </w:tc>
        <w:tc>
          <w:tcPr>
            <w:tcW w:w="709" w:type="dxa"/>
            <w:vAlign w:val="center"/>
          </w:tcPr>
          <w:p w14:paraId="698341B5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6B7CB4A3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2AC308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588E073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47BAA871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30DA2DA7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60" w:type="dxa"/>
            <w:vAlign w:val="center"/>
          </w:tcPr>
          <w:p w14:paraId="3D161D69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Pilar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H°A°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20 x 20 cm</w:t>
            </w:r>
          </w:p>
        </w:tc>
        <w:tc>
          <w:tcPr>
            <w:tcW w:w="709" w:type="dxa"/>
            <w:vAlign w:val="center"/>
          </w:tcPr>
          <w:p w14:paraId="14731266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ML</w:t>
            </w:r>
          </w:p>
        </w:tc>
        <w:tc>
          <w:tcPr>
            <w:tcW w:w="850" w:type="dxa"/>
            <w:vAlign w:val="center"/>
          </w:tcPr>
          <w:p w14:paraId="1D9590F3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E66F1B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C411475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4F4BE479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5EDCCC05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160" w:type="dxa"/>
            <w:vAlign w:val="center"/>
          </w:tcPr>
          <w:p w14:paraId="578BB4E8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Vigas y dados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A°</w:t>
            </w:r>
            <w:proofErr w:type="spellEnd"/>
          </w:p>
        </w:tc>
        <w:tc>
          <w:tcPr>
            <w:tcW w:w="709" w:type="dxa"/>
            <w:vAlign w:val="center"/>
          </w:tcPr>
          <w:p w14:paraId="25A80100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393B12E0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4FE5DB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631CB2A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4EA84B46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D88C41C" w14:textId="77777777" w:rsidR="004A0D62" w:rsidRPr="00807C35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160" w:type="dxa"/>
            <w:vAlign w:val="center"/>
          </w:tcPr>
          <w:p w14:paraId="72D82AF4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Vigas encadenadas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A°</w:t>
            </w:r>
            <w:proofErr w:type="spellEnd"/>
          </w:p>
        </w:tc>
        <w:tc>
          <w:tcPr>
            <w:tcW w:w="709" w:type="dxa"/>
            <w:vAlign w:val="center"/>
          </w:tcPr>
          <w:p w14:paraId="69F4C91A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6ED3CB06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2,56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20AA8D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63BC959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33C23643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95CA482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160" w:type="dxa"/>
            <w:vAlign w:val="center"/>
          </w:tcPr>
          <w:p w14:paraId="621FCE2A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Construcción de escalera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A°</w:t>
            </w:r>
            <w:proofErr w:type="spellEnd"/>
          </w:p>
        </w:tc>
        <w:tc>
          <w:tcPr>
            <w:tcW w:w="709" w:type="dxa"/>
            <w:vAlign w:val="center"/>
          </w:tcPr>
          <w:p w14:paraId="79351146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GL</w:t>
            </w:r>
          </w:p>
        </w:tc>
        <w:tc>
          <w:tcPr>
            <w:tcW w:w="850" w:type="dxa"/>
            <w:vAlign w:val="center"/>
          </w:tcPr>
          <w:p w14:paraId="03E4997A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E09849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A3F26DA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6E7D61AC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3CA8839A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160" w:type="dxa"/>
            <w:vAlign w:val="center"/>
          </w:tcPr>
          <w:p w14:paraId="27CD8DED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Aislación de horizontal de paredes </w:t>
            </w:r>
          </w:p>
        </w:tc>
        <w:tc>
          <w:tcPr>
            <w:tcW w:w="709" w:type="dxa"/>
            <w:vAlign w:val="center"/>
          </w:tcPr>
          <w:p w14:paraId="13CA94EB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5DBFAA5A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F71444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DD138D0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39B5CD45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5B18E2B8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160" w:type="dxa"/>
            <w:vAlign w:val="center"/>
          </w:tcPr>
          <w:p w14:paraId="64BE8196" w14:textId="77777777" w:rsidR="004A0D62" w:rsidRPr="00CE6DB2" w:rsidRDefault="004A0D62" w:rsidP="004A0D62">
            <w:pPr>
              <w:ind w:left="-57"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Mampostería de elevación 0.15 para revocar</w:t>
            </w:r>
          </w:p>
        </w:tc>
        <w:tc>
          <w:tcPr>
            <w:tcW w:w="709" w:type="dxa"/>
            <w:vAlign w:val="center"/>
          </w:tcPr>
          <w:p w14:paraId="7B7E4209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35B85EB6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104,75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16474D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ABA5759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074355F1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0E90A50A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60" w:type="dxa"/>
            <w:vAlign w:val="center"/>
          </w:tcPr>
          <w:p w14:paraId="5E18235C" w14:textId="77777777" w:rsidR="004A0D62" w:rsidRPr="00CE6DB2" w:rsidRDefault="004A0D62" w:rsidP="004A0D62">
            <w:pPr>
              <w:ind w:left="-57"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Mampostería de elevación de 0,15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mts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visto una cara </w:t>
            </w:r>
          </w:p>
        </w:tc>
        <w:tc>
          <w:tcPr>
            <w:tcW w:w="709" w:type="dxa"/>
            <w:vAlign w:val="center"/>
          </w:tcPr>
          <w:p w14:paraId="5F115923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37956FF4" w14:textId="77777777" w:rsidR="004A0D62" w:rsidRPr="00CE6DB2" w:rsidRDefault="004A0D62" w:rsidP="004A0D6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4AE1E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7C8A3DF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2DFF1AF6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3D44AD4E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0" w:type="dxa"/>
            <w:vAlign w:val="center"/>
          </w:tcPr>
          <w:p w14:paraId="0EB9705E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 varillado de mampostería 2varillas de 8 mm por hilada </w:t>
            </w:r>
          </w:p>
        </w:tc>
        <w:tc>
          <w:tcPr>
            <w:tcW w:w="709" w:type="dxa"/>
            <w:vAlign w:val="center"/>
          </w:tcPr>
          <w:p w14:paraId="7B187041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850" w:type="dxa"/>
            <w:vAlign w:val="center"/>
          </w:tcPr>
          <w:p w14:paraId="739770F6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D5773E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F4C5252" w14:textId="77777777" w:rsidR="004A0D62" w:rsidRPr="00BF33A0" w:rsidRDefault="004A0D62" w:rsidP="004A0D62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4A0D62" w:rsidRPr="00807C35" w14:paraId="48BA0517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EBA1CEB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0" w:type="dxa"/>
            <w:vAlign w:val="center"/>
          </w:tcPr>
          <w:p w14:paraId="34F43D23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Viga de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A°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en galería</w:t>
            </w:r>
          </w:p>
        </w:tc>
        <w:tc>
          <w:tcPr>
            <w:tcW w:w="709" w:type="dxa"/>
            <w:vAlign w:val="center"/>
          </w:tcPr>
          <w:p w14:paraId="18DA326C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850" w:type="dxa"/>
            <w:vAlign w:val="center"/>
          </w:tcPr>
          <w:p w14:paraId="05CD1063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FA4D74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B7A2A6A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5F56C097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3622271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0" w:type="dxa"/>
            <w:vAlign w:val="center"/>
          </w:tcPr>
          <w:p w14:paraId="06D00FC9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Techo de chapa termo acústica sobre estructura metálica tipo perfil y correas</w:t>
            </w:r>
          </w:p>
        </w:tc>
        <w:tc>
          <w:tcPr>
            <w:tcW w:w="709" w:type="dxa"/>
            <w:vAlign w:val="center"/>
          </w:tcPr>
          <w:p w14:paraId="76FA577A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7CFACBC4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682680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299BF91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4F3452E0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1E27536D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60" w:type="dxa"/>
            <w:vAlign w:val="center"/>
          </w:tcPr>
          <w:p w14:paraId="65B83CA9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Vigas metálicas tipo perfil</w:t>
            </w:r>
          </w:p>
        </w:tc>
        <w:tc>
          <w:tcPr>
            <w:tcW w:w="709" w:type="dxa"/>
            <w:vAlign w:val="center"/>
          </w:tcPr>
          <w:p w14:paraId="67FC04D8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850" w:type="dxa"/>
            <w:vAlign w:val="center"/>
          </w:tcPr>
          <w:p w14:paraId="4A52D06C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12A609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4788933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5EDA0982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55C4434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160" w:type="dxa"/>
            <w:vAlign w:val="center"/>
          </w:tcPr>
          <w:p w14:paraId="5FB136C9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Revoque de pared del interior exterior a una capa</w:t>
            </w:r>
          </w:p>
        </w:tc>
        <w:tc>
          <w:tcPr>
            <w:tcW w:w="709" w:type="dxa"/>
            <w:vAlign w:val="center"/>
          </w:tcPr>
          <w:p w14:paraId="2C8FAA31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1E80E63B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209,67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D2366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D13E236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4D31D093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6DAB9C89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160" w:type="dxa"/>
            <w:vAlign w:val="center"/>
          </w:tcPr>
          <w:p w14:paraId="6BA12B94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Revoques de pilares 0,20 x 20 de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A°</w:t>
            </w:r>
            <w:proofErr w:type="spellEnd"/>
          </w:p>
        </w:tc>
        <w:tc>
          <w:tcPr>
            <w:tcW w:w="709" w:type="dxa"/>
            <w:vAlign w:val="center"/>
          </w:tcPr>
          <w:p w14:paraId="2111B7B1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850" w:type="dxa"/>
            <w:vAlign w:val="center"/>
          </w:tcPr>
          <w:p w14:paraId="3FC0BC92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EFA83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9AD6CC0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724A7E3E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0B1B748B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60" w:type="dxa"/>
            <w:vAlign w:val="center"/>
          </w:tcPr>
          <w:p w14:paraId="3752A381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Contra pisos de cascotes</w:t>
            </w:r>
          </w:p>
        </w:tc>
        <w:tc>
          <w:tcPr>
            <w:tcW w:w="709" w:type="dxa"/>
            <w:vAlign w:val="center"/>
          </w:tcPr>
          <w:p w14:paraId="78576FBD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4D66AABB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B0B88C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4A4D349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55A2B044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EDA11ED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5160" w:type="dxa"/>
            <w:vAlign w:val="center"/>
          </w:tcPr>
          <w:p w14:paraId="7EEE7F3F" w14:textId="77777777" w:rsidR="004A0D62" w:rsidRPr="00CE6DB2" w:rsidRDefault="004A0D62" w:rsidP="004A0D62">
            <w:pPr>
              <w:ind w:right="-57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Piso cerámico</w:t>
            </w:r>
          </w:p>
        </w:tc>
        <w:tc>
          <w:tcPr>
            <w:tcW w:w="709" w:type="dxa"/>
            <w:vAlign w:val="center"/>
          </w:tcPr>
          <w:p w14:paraId="1E947F09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41DA4C85" w14:textId="77777777" w:rsidR="004A0D62" w:rsidRPr="00CE6DB2" w:rsidRDefault="004A0D62" w:rsidP="004A0D6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65265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383E2DA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74F05C88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5D511032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5160" w:type="dxa"/>
            <w:vAlign w:val="center"/>
          </w:tcPr>
          <w:p w14:paraId="09E732CC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Zócalo cerámico</w:t>
            </w:r>
          </w:p>
        </w:tc>
        <w:tc>
          <w:tcPr>
            <w:tcW w:w="709" w:type="dxa"/>
            <w:vAlign w:val="center"/>
          </w:tcPr>
          <w:p w14:paraId="05946D6B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850" w:type="dxa"/>
            <w:vAlign w:val="center"/>
          </w:tcPr>
          <w:p w14:paraId="2A3642EB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B1E8D1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A3D83A7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A92DC75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441AB675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160" w:type="dxa"/>
            <w:vAlign w:val="center"/>
          </w:tcPr>
          <w:p w14:paraId="4FD67374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Puerta de madera 1,20 x2.10</w:t>
            </w:r>
          </w:p>
        </w:tc>
        <w:tc>
          <w:tcPr>
            <w:tcW w:w="709" w:type="dxa"/>
            <w:vAlign w:val="center"/>
          </w:tcPr>
          <w:p w14:paraId="711817E2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445924C6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E49A85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F08AAF3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0DD75EA0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5F204679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160" w:type="dxa"/>
            <w:vAlign w:val="center"/>
          </w:tcPr>
          <w:p w14:paraId="743C8538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Ventana tipo balancín</w:t>
            </w:r>
          </w:p>
        </w:tc>
        <w:tc>
          <w:tcPr>
            <w:tcW w:w="709" w:type="dxa"/>
            <w:vAlign w:val="center"/>
          </w:tcPr>
          <w:p w14:paraId="50CF9972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473E9E07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4156CC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DABAB4D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1768D69D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1A55D5B4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0" w:type="dxa"/>
            <w:vAlign w:val="center"/>
          </w:tcPr>
          <w:p w14:paraId="69F408FE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Alfeizar de ventanas revoque 1:3 (cemento de arena) d- de ladrillos comunes tipo sardinel</w:t>
            </w:r>
          </w:p>
        </w:tc>
        <w:tc>
          <w:tcPr>
            <w:tcW w:w="709" w:type="dxa"/>
            <w:vAlign w:val="center"/>
          </w:tcPr>
          <w:p w14:paraId="5209F7BA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850" w:type="dxa"/>
            <w:vAlign w:val="center"/>
          </w:tcPr>
          <w:p w14:paraId="63717349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6093C2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E1143F5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3ABABA13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BFDF8E3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5160" w:type="dxa"/>
            <w:vAlign w:val="center"/>
          </w:tcPr>
          <w:p w14:paraId="4941EA9D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 paredes al látex</w:t>
            </w:r>
          </w:p>
        </w:tc>
        <w:tc>
          <w:tcPr>
            <w:tcW w:w="709" w:type="dxa"/>
            <w:vAlign w:val="center"/>
          </w:tcPr>
          <w:p w14:paraId="00D27430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24BFFF2D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AD1B7E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0049451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D052B5E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8812BCB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5160" w:type="dxa"/>
            <w:vAlign w:val="center"/>
          </w:tcPr>
          <w:p w14:paraId="7E79C9C2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 pilares al látex</w:t>
            </w:r>
          </w:p>
        </w:tc>
        <w:tc>
          <w:tcPr>
            <w:tcW w:w="709" w:type="dxa"/>
            <w:vAlign w:val="center"/>
          </w:tcPr>
          <w:p w14:paraId="213E0E77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64BDAFCA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0DB9F0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5A31910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3442777A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3A5D8399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5160" w:type="dxa"/>
            <w:vAlign w:val="center"/>
          </w:tcPr>
          <w:p w14:paraId="308E653E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viga cumbrera al látex</w:t>
            </w:r>
          </w:p>
        </w:tc>
        <w:tc>
          <w:tcPr>
            <w:tcW w:w="709" w:type="dxa"/>
            <w:vAlign w:val="center"/>
          </w:tcPr>
          <w:p w14:paraId="61CEBB23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52EE0FB8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DDF62A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B396774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0A8A3B53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74EE4ED8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5160" w:type="dxa"/>
            <w:vAlign w:val="center"/>
          </w:tcPr>
          <w:p w14:paraId="7553B844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Pintura de aberturas metálicas con sintético </w:t>
            </w:r>
          </w:p>
        </w:tc>
        <w:tc>
          <w:tcPr>
            <w:tcW w:w="709" w:type="dxa"/>
            <w:vAlign w:val="center"/>
          </w:tcPr>
          <w:p w14:paraId="27D0F606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167B1E9F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527675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2971EED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1F75D0AD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74128EBB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5160" w:type="dxa"/>
            <w:vAlign w:val="center"/>
          </w:tcPr>
          <w:p w14:paraId="06FA82E4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ladrillo visto con anti moho incoloro</w:t>
            </w:r>
          </w:p>
        </w:tc>
        <w:tc>
          <w:tcPr>
            <w:tcW w:w="709" w:type="dxa"/>
            <w:vAlign w:val="center"/>
          </w:tcPr>
          <w:p w14:paraId="537C081E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585055F1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FDDFBC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27CF953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40263D7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05D3496E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160" w:type="dxa"/>
            <w:vAlign w:val="center"/>
          </w:tcPr>
          <w:p w14:paraId="15B4A681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estructura metálica techo</w:t>
            </w:r>
          </w:p>
        </w:tc>
        <w:tc>
          <w:tcPr>
            <w:tcW w:w="709" w:type="dxa"/>
            <w:vAlign w:val="center"/>
          </w:tcPr>
          <w:p w14:paraId="4E64566A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7A53F925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89FC14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29833A8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35B1A6B4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0ABCF53D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5160" w:type="dxa"/>
            <w:vAlign w:val="center"/>
          </w:tcPr>
          <w:p w14:paraId="0E18D199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abertura de madera al barniz</w:t>
            </w:r>
          </w:p>
        </w:tc>
        <w:tc>
          <w:tcPr>
            <w:tcW w:w="709" w:type="dxa"/>
            <w:vAlign w:val="center"/>
          </w:tcPr>
          <w:p w14:paraId="692D830B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12091A23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C5BBA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097AC16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49715DAB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7B5528A5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5160" w:type="dxa"/>
            <w:vAlign w:val="center"/>
          </w:tcPr>
          <w:p w14:paraId="0D05394E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barandas anti oxido y acabado sintético</w:t>
            </w:r>
          </w:p>
        </w:tc>
        <w:tc>
          <w:tcPr>
            <w:tcW w:w="709" w:type="dxa"/>
            <w:vAlign w:val="center"/>
          </w:tcPr>
          <w:p w14:paraId="1C742673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2EF3DDB3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8CE049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3853C91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54AC9A3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1D233E8B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5160" w:type="dxa"/>
            <w:vAlign w:val="center"/>
          </w:tcPr>
          <w:p w14:paraId="6C2310AB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Vidrios dobles </w:t>
            </w:r>
          </w:p>
        </w:tc>
        <w:tc>
          <w:tcPr>
            <w:tcW w:w="709" w:type="dxa"/>
            <w:vAlign w:val="center"/>
          </w:tcPr>
          <w:p w14:paraId="1843567A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6A593E97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C31080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25D030C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5F007AFD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412649BB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5160" w:type="dxa"/>
            <w:vAlign w:val="center"/>
          </w:tcPr>
          <w:p w14:paraId="74E76AC4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Canaletas y caño bajada chapa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N°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26 desarrollo 33</w:t>
            </w:r>
          </w:p>
        </w:tc>
        <w:tc>
          <w:tcPr>
            <w:tcW w:w="709" w:type="dxa"/>
            <w:vAlign w:val="center"/>
          </w:tcPr>
          <w:p w14:paraId="6CF7C741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850" w:type="dxa"/>
            <w:vAlign w:val="center"/>
          </w:tcPr>
          <w:p w14:paraId="78A3F1BC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7DB381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55C3F98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610B6628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307B34C5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5160" w:type="dxa"/>
            <w:vAlign w:val="center"/>
          </w:tcPr>
          <w:p w14:paraId="01A442E3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Pizarrones adosados a la pared con aislante </w:t>
            </w:r>
          </w:p>
        </w:tc>
        <w:tc>
          <w:tcPr>
            <w:tcW w:w="709" w:type="dxa"/>
            <w:vAlign w:val="center"/>
          </w:tcPr>
          <w:p w14:paraId="15A69F5C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343C5C4C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DA6B8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2E1872B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5B6B128D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0D5AF37C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5160" w:type="dxa"/>
            <w:vAlign w:val="center"/>
          </w:tcPr>
          <w:p w14:paraId="753BA58C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Tablero seccional</w:t>
            </w:r>
          </w:p>
        </w:tc>
        <w:tc>
          <w:tcPr>
            <w:tcW w:w="709" w:type="dxa"/>
            <w:vAlign w:val="center"/>
          </w:tcPr>
          <w:p w14:paraId="0C4AF355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3265C6F1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8DD4D6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D2ABB95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5A273170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35B399BE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5160" w:type="dxa"/>
            <w:vAlign w:val="center"/>
          </w:tcPr>
          <w:p w14:paraId="461DE4CA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Tablero de ventiladores </w:t>
            </w:r>
          </w:p>
        </w:tc>
        <w:tc>
          <w:tcPr>
            <w:tcW w:w="709" w:type="dxa"/>
            <w:vAlign w:val="center"/>
          </w:tcPr>
          <w:p w14:paraId="03DF0043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1D19CCE1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D5929B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96606FE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37ADBA15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CA08D80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5160" w:type="dxa"/>
            <w:vAlign w:val="center"/>
          </w:tcPr>
          <w:p w14:paraId="26612BFD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Bocas de luz</w:t>
            </w:r>
          </w:p>
        </w:tc>
        <w:tc>
          <w:tcPr>
            <w:tcW w:w="709" w:type="dxa"/>
            <w:vAlign w:val="center"/>
          </w:tcPr>
          <w:p w14:paraId="78E13D22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73F33257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DF3083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454E3A3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439849A1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1EC8979D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5160" w:type="dxa"/>
            <w:vAlign w:val="center"/>
          </w:tcPr>
          <w:p w14:paraId="106D2FAA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Bocas de tomacorrientes</w:t>
            </w:r>
          </w:p>
        </w:tc>
        <w:tc>
          <w:tcPr>
            <w:tcW w:w="709" w:type="dxa"/>
            <w:vAlign w:val="center"/>
          </w:tcPr>
          <w:p w14:paraId="47CA4720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36178392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1F55ED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0302F6E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FCF0937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444D87F2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5160" w:type="dxa"/>
            <w:vAlign w:val="center"/>
          </w:tcPr>
          <w:p w14:paraId="6D651C50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Bocas de ventiladores de techo</w:t>
            </w:r>
          </w:p>
        </w:tc>
        <w:tc>
          <w:tcPr>
            <w:tcW w:w="709" w:type="dxa"/>
            <w:vAlign w:val="center"/>
          </w:tcPr>
          <w:p w14:paraId="5AFC1B40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14AE5F90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94CDB7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7A49402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1D3E478F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34A144EB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5160" w:type="dxa"/>
            <w:vAlign w:val="center"/>
          </w:tcPr>
          <w:p w14:paraId="29DDBF38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Equipos de focos led de 105 watt</w:t>
            </w:r>
          </w:p>
        </w:tc>
        <w:tc>
          <w:tcPr>
            <w:tcW w:w="709" w:type="dxa"/>
            <w:vAlign w:val="center"/>
          </w:tcPr>
          <w:p w14:paraId="3AFD84A3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2AD62B05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3D356E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837BC44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6AF03AC2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794BFE08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160" w:type="dxa"/>
            <w:vAlign w:val="center"/>
          </w:tcPr>
          <w:p w14:paraId="735D64E0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Equipos focos de 21 watt</w:t>
            </w:r>
          </w:p>
        </w:tc>
        <w:tc>
          <w:tcPr>
            <w:tcW w:w="709" w:type="dxa"/>
            <w:vAlign w:val="center"/>
          </w:tcPr>
          <w:p w14:paraId="60F3DBD6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06458154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7F2C2A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0CE0706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CAFF84D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1D0B0C8E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5160" w:type="dxa"/>
            <w:vAlign w:val="center"/>
          </w:tcPr>
          <w:p w14:paraId="4BED629A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Ventiladores de techo</w:t>
            </w:r>
          </w:p>
        </w:tc>
        <w:tc>
          <w:tcPr>
            <w:tcW w:w="709" w:type="dxa"/>
            <w:vAlign w:val="center"/>
          </w:tcPr>
          <w:p w14:paraId="6CEC7E91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vAlign w:val="center"/>
          </w:tcPr>
          <w:p w14:paraId="47C06B99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ECAE37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1E44176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684EB3DE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75D570CC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5160" w:type="dxa"/>
            <w:vAlign w:val="center"/>
          </w:tcPr>
          <w:p w14:paraId="18553640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Alimentación para tablero</w:t>
            </w:r>
          </w:p>
        </w:tc>
        <w:tc>
          <w:tcPr>
            <w:tcW w:w="709" w:type="dxa"/>
            <w:vAlign w:val="center"/>
          </w:tcPr>
          <w:p w14:paraId="180EFDB5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850" w:type="dxa"/>
            <w:vAlign w:val="center"/>
          </w:tcPr>
          <w:p w14:paraId="1227D509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246A4D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90ED003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6079525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2E572F01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5160" w:type="dxa"/>
            <w:vAlign w:val="center"/>
          </w:tcPr>
          <w:p w14:paraId="61B30DA8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Techo de escalera chapa de zinc trapezoidal sobre estructura metálica tipo perfil y correas </w:t>
            </w:r>
          </w:p>
        </w:tc>
        <w:tc>
          <w:tcPr>
            <w:tcW w:w="709" w:type="dxa"/>
            <w:vAlign w:val="center"/>
          </w:tcPr>
          <w:p w14:paraId="2D1FCD22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380D68CB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12,85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7A0C9C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642A6D8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7A051BD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0BF17CC5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5160" w:type="dxa"/>
            <w:vAlign w:val="center"/>
          </w:tcPr>
          <w:p w14:paraId="4A4C3A41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Baranda metálica Escalera </w:t>
            </w:r>
          </w:p>
        </w:tc>
        <w:tc>
          <w:tcPr>
            <w:tcW w:w="709" w:type="dxa"/>
            <w:vAlign w:val="center"/>
          </w:tcPr>
          <w:p w14:paraId="69639B4A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2D495142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17,13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BF0F9D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CC6F48A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2A63216F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4C6C8006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5160" w:type="dxa"/>
            <w:vAlign w:val="center"/>
          </w:tcPr>
          <w:p w14:paraId="79784124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Baranda metálica balcón</w:t>
            </w:r>
          </w:p>
        </w:tc>
        <w:tc>
          <w:tcPr>
            <w:tcW w:w="709" w:type="dxa"/>
            <w:vAlign w:val="center"/>
          </w:tcPr>
          <w:p w14:paraId="1567EF8D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4F5DB63C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24F69C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A159E34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A0D62" w:rsidRPr="00807C35" w14:paraId="0296EFC2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38067292" w14:textId="77777777" w:rsidR="004A0D62" w:rsidRDefault="004A0D62" w:rsidP="004A0D62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5160" w:type="dxa"/>
            <w:vAlign w:val="center"/>
          </w:tcPr>
          <w:p w14:paraId="6A661D4F" w14:textId="77777777" w:rsidR="004A0D62" w:rsidRDefault="004A0D62" w:rsidP="004A0D62">
            <w:pPr>
              <w:ind w:right="-57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Limpieza final</w:t>
            </w:r>
          </w:p>
        </w:tc>
        <w:tc>
          <w:tcPr>
            <w:tcW w:w="709" w:type="dxa"/>
            <w:vAlign w:val="center"/>
          </w:tcPr>
          <w:p w14:paraId="6A7F4A78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850" w:type="dxa"/>
            <w:vAlign w:val="center"/>
          </w:tcPr>
          <w:p w14:paraId="3058D794" w14:textId="77777777" w:rsidR="004A0D62" w:rsidRDefault="004A0D62" w:rsidP="004A0D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531784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DB9F920" w14:textId="77777777" w:rsidR="004A0D62" w:rsidRDefault="004A0D62" w:rsidP="004A0D6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220F55A" w14:textId="77777777" w:rsidR="004A0D62" w:rsidRPr="001761CB" w:rsidRDefault="004A0D62" w:rsidP="0096496A">
      <w:pPr>
        <w:spacing w:after="0"/>
        <w:jc w:val="center"/>
        <w:rPr>
          <w:rFonts w:cstheme="minorHAnsi"/>
          <w:b/>
          <w:sz w:val="24"/>
          <w:szCs w:val="24"/>
          <w:u w:val="single"/>
        </w:rPr>
      </w:pPr>
    </w:p>
    <w:p w14:paraId="79C984F5" w14:textId="2DDF1250" w:rsidR="0090427C" w:rsidRPr="001761CB" w:rsidRDefault="0090427C" w:rsidP="001761CB">
      <w:pPr>
        <w:spacing w:line="240" w:lineRule="auto"/>
        <w:jc w:val="both"/>
        <w:rPr>
          <w:rFonts w:cstheme="minorHAnsi"/>
          <w:b/>
          <w:iCs/>
          <w:sz w:val="24"/>
          <w:szCs w:val="24"/>
        </w:rPr>
      </w:pPr>
    </w:p>
    <w:sectPr w:rsidR="0090427C" w:rsidRPr="001761CB" w:rsidSect="00B72A49">
      <w:headerReference w:type="default" r:id="rId7"/>
      <w:pgSz w:w="12240" w:h="20160" w:code="5"/>
      <w:pgMar w:top="1165" w:right="1701" w:bottom="993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263C9" w14:textId="77777777" w:rsidR="00AD33CC" w:rsidRDefault="00AD33CC" w:rsidP="006B5DE8">
      <w:pPr>
        <w:spacing w:after="0" w:line="240" w:lineRule="auto"/>
      </w:pPr>
      <w:r>
        <w:separator/>
      </w:r>
    </w:p>
  </w:endnote>
  <w:endnote w:type="continuationSeparator" w:id="0">
    <w:p w14:paraId="42ABE62A" w14:textId="77777777" w:rsidR="00AD33CC" w:rsidRDefault="00AD33CC" w:rsidP="006B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8374F" w14:textId="77777777" w:rsidR="00AD33CC" w:rsidRDefault="00AD33CC" w:rsidP="006B5DE8">
      <w:pPr>
        <w:spacing w:after="0" w:line="240" w:lineRule="auto"/>
      </w:pPr>
      <w:r>
        <w:separator/>
      </w:r>
    </w:p>
  </w:footnote>
  <w:footnote w:type="continuationSeparator" w:id="0">
    <w:p w14:paraId="5FE3228A" w14:textId="77777777" w:rsidR="00AD33CC" w:rsidRDefault="00AD33CC" w:rsidP="006B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eastAsia="Calibri" w:hAnsi="Calibri" w:cs="Times New Roman"/>
        <w:i/>
        <w:sz w:val="18"/>
        <w:lang w:val="es-ES"/>
      </w:rPr>
      <w:id w:val="-1164471052"/>
      <w:docPartObj>
        <w:docPartGallery w:val="Page Numbers (Top of Page)"/>
        <w:docPartUnique/>
      </w:docPartObj>
    </w:sdtPr>
    <w:sdtEndPr/>
    <w:sdtContent>
      <w:p w14:paraId="30541140" w14:textId="77777777" w:rsidR="00BF33A0" w:rsidRPr="004D186D" w:rsidRDefault="00BF33A0" w:rsidP="006B5DE8">
        <w:pPr>
          <w:widowControl w:val="0"/>
          <w:tabs>
            <w:tab w:val="left" w:pos="2520"/>
          </w:tabs>
          <w:adjustRightInd w:val="0"/>
          <w:spacing w:after="0" w:line="240" w:lineRule="auto"/>
          <w:textAlignment w:val="baseline"/>
          <w:rPr>
            <w:rFonts w:ascii="Calibri" w:eastAsia="Calibri" w:hAnsi="Calibri" w:cs="Times New Roman"/>
            <w:i/>
            <w:sz w:val="18"/>
            <w:lang w:val="es-ES"/>
          </w:rPr>
        </w:pPr>
        <w:r w:rsidRPr="004D186D">
          <w:rPr>
            <w:rFonts w:ascii="Monotype Corsiva" w:eastAsia="Times New Roman" w:hAnsi="Monotype Corsiva" w:cs="Times New Roman"/>
            <w:b/>
            <w:i/>
            <w:noProof/>
            <w:sz w:val="40"/>
            <w:szCs w:val="72"/>
            <w:lang w:eastAsia="es-PY"/>
          </w:rPr>
          <w:drawing>
            <wp:anchor distT="0" distB="0" distL="114300" distR="114300" simplePos="0" relativeHeight="251659264" behindDoc="1" locked="0" layoutInCell="1" allowOverlap="1" wp14:anchorId="0D113A63" wp14:editId="68F9A4A8">
              <wp:simplePos x="0" y="0"/>
              <wp:positionH relativeFrom="column">
                <wp:posOffset>1187189</wp:posOffset>
              </wp:positionH>
              <wp:positionV relativeFrom="paragraph">
                <wp:posOffset>107577</wp:posOffset>
              </wp:positionV>
              <wp:extent cx="1548311" cy="731520"/>
              <wp:effectExtent l="0" t="0" r="0" b="0"/>
              <wp:wrapNone/>
              <wp:docPr id="1" name="Imagen 1" descr="Dibuj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2" descr="Dibuj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95537" cy="7538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  <w:p w14:paraId="2426A31C" w14:textId="77777777" w:rsidR="00BF33A0" w:rsidRPr="004D186D" w:rsidRDefault="00BF33A0" w:rsidP="006B5DE8">
        <w:pPr>
          <w:widowControl w:val="0"/>
          <w:tabs>
            <w:tab w:val="center" w:pos="4419"/>
            <w:tab w:val="right" w:pos="8838"/>
          </w:tabs>
          <w:adjustRightInd w:val="0"/>
          <w:spacing w:after="0" w:line="240" w:lineRule="auto"/>
          <w:ind w:left="284" w:hanging="284"/>
          <w:jc w:val="center"/>
          <w:textAlignment w:val="baseline"/>
          <w:rPr>
            <w:rFonts w:ascii="Times New Roman" w:eastAsia="Times New Roman" w:hAnsi="Times New Roman" w:cs="Times New Roman"/>
            <w:i/>
            <w:sz w:val="14"/>
            <w:szCs w:val="20"/>
            <w:lang w:eastAsia="es-ES"/>
          </w:rPr>
        </w:pPr>
        <w:r w:rsidRPr="004D186D">
          <w:rPr>
            <w:rFonts w:ascii="Monotype Corsiva" w:eastAsia="Times New Roman" w:hAnsi="Monotype Corsiva" w:cs="Times New Roman"/>
            <w:b/>
            <w:i/>
            <w:color w:val="262626"/>
            <w:sz w:val="40"/>
            <w:szCs w:val="68"/>
            <w:lang w:eastAsia="es-ES"/>
          </w:rPr>
          <w:t>Municipalidad de Ypacaraí</w:t>
        </w:r>
      </w:p>
      <w:p w14:paraId="794C415C" w14:textId="77777777" w:rsidR="00BF33A0" w:rsidRPr="004D186D" w:rsidRDefault="00BF33A0" w:rsidP="0097239B">
        <w:pPr>
          <w:tabs>
            <w:tab w:val="left" w:pos="3120"/>
            <w:tab w:val="center" w:pos="4252"/>
            <w:tab w:val="center" w:pos="9001"/>
          </w:tabs>
          <w:spacing w:after="0" w:line="240" w:lineRule="auto"/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</w:pPr>
        <w:r>
          <w:rPr>
            <w:rFonts w:ascii="Arial" w:eastAsia="Calibri" w:hAnsi="Arial" w:cs="Arial"/>
            <w:i/>
            <w:color w:val="262626"/>
            <w:sz w:val="16"/>
            <w:szCs w:val="28"/>
            <w:lang w:val="es-ES"/>
          </w:rPr>
          <w:tab/>
        </w:r>
        <w:r>
          <w:rPr>
            <w:rFonts w:ascii="Arial" w:eastAsia="Calibri" w:hAnsi="Arial" w:cs="Arial"/>
            <w:i/>
            <w:color w:val="262626"/>
            <w:sz w:val="16"/>
            <w:szCs w:val="28"/>
            <w:lang w:val="es-ES"/>
          </w:rPr>
          <w:tab/>
        </w:r>
        <w:r>
          <w:rPr>
            <w:rFonts w:ascii="Arial" w:eastAsia="Calibri" w:hAnsi="Arial" w:cs="Arial"/>
            <w:i/>
            <w:color w:val="262626"/>
            <w:sz w:val="16"/>
            <w:szCs w:val="28"/>
            <w:lang w:val="es-ES"/>
          </w:rPr>
          <w:tab/>
        </w:r>
        <w:r w:rsidRPr="004D186D">
          <w:rPr>
            <w:rFonts w:ascii="Arial" w:eastAsia="Calibri" w:hAnsi="Arial" w:cs="Arial"/>
            <w:i/>
            <w:color w:val="262626"/>
            <w:sz w:val="16"/>
            <w:szCs w:val="28"/>
            <w:lang w:val="es-ES"/>
          </w:rPr>
          <w:t xml:space="preserve">Calle </w:t>
        </w:r>
        <w:r w:rsidRPr="004D186D"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  <w:t>Yegros 338 esq/ Mcal. Estigarribia</w:t>
        </w:r>
      </w:p>
      <w:p w14:paraId="7D745E9A" w14:textId="77777777" w:rsidR="00BF33A0" w:rsidRPr="004D186D" w:rsidRDefault="00BF33A0" w:rsidP="006B5DE8">
        <w:pPr>
          <w:spacing w:after="0" w:line="240" w:lineRule="auto"/>
          <w:jc w:val="center"/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</w:pPr>
        <w:r w:rsidRPr="004D186D"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  <w:t>Tel.: 0513 – 432 856           Telefax.: 0513 - 432 267</w:t>
        </w:r>
      </w:p>
      <w:p w14:paraId="745E47A2" w14:textId="77777777" w:rsidR="00BF33A0" w:rsidRPr="004D186D" w:rsidRDefault="00BF33A0" w:rsidP="006B5DE8">
        <w:pPr>
          <w:spacing w:after="0" w:line="240" w:lineRule="auto"/>
          <w:jc w:val="center"/>
          <w:rPr>
            <w:rFonts w:ascii="Calibri" w:eastAsia="Calibri" w:hAnsi="Calibri" w:cs="Times New Roman"/>
            <w:i/>
            <w:sz w:val="18"/>
            <w:lang w:val="es-ES"/>
          </w:rPr>
        </w:pPr>
        <w:r w:rsidRPr="004D186D"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  <w:t>Ypacaraí</w:t>
        </w:r>
        <w:r w:rsidRPr="004D186D"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  <w:tab/>
          <w:t xml:space="preserve">                            Paraguay</w:t>
        </w:r>
      </w:p>
    </w:sdtContent>
  </w:sdt>
  <w:p w14:paraId="5FEEFE45" w14:textId="77777777" w:rsidR="00BF33A0" w:rsidRPr="004D186D" w:rsidRDefault="00BF33A0">
    <w:pPr>
      <w:pStyle w:val="Encabezado"/>
      <w:rPr>
        <w:sz w:val="2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7CA"/>
    <w:rsid w:val="00001468"/>
    <w:rsid w:val="000039F6"/>
    <w:rsid w:val="00003F68"/>
    <w:rsid w:val="00005956"/>
    <w:rsid w:val="000059D4"/>
    <w:rsid w:val="00005CC2"/>
    <w:rsid w:val="00011CCE"/>
    <w:rsid w:val="00013F08"/>
    <w:rsid w:val="00014D84"/>
    <w:rsid w:val="00016E57"/>
    <w:rsid w:val="000171CD"/>
    <w:rsid w:val="000234C3"/>
    <w:rsid w:val="00024040"/>
    <w:rsid w:val="0002603D"/>
    <w:rsid w:val="000276EB"/>
    <w:rsid w:val="00027BDA"/>
    <w:rsid w:val="0003081E"/>
    <w:rsid w:val="00031DEA"/>
    <w:rsid w:val="00033FF7"/>
    <w:rsid w:val="00034727"/>
    <w:rsid w:val="00035C78"/>
    <w:rsid w:val="00036780"/>
    <w:rsid w:val="0004085C"/>
    <w:rsid w:val="00047716"/>
    <w:rsid w:val="00051166"/>
    <w:rsid w:val="00054CB8"/>
    <w:rsid w:val="000579BD"/>
    <w:rsid w:val="00057DBA"/>
    <w:rsid w:val="00061241"/>
    <w:rsid w:val="00063EDE"/>
    <w:rsid w:val="00066179"/>
    <w:rsid w:val="00066EFF"/>
    <w:rsid w:val="0006746C"/>
    <w:rsid w:val="00067698"/>
    <w:rsid w:val="000718BE"/>
    <w:rsid w:val="000727C9"/>
    <w:rsid w:val="00073312"/>
    <w:rsid w:val="0007734F"/>
    <w:rsid w:val="00077B5F"/>
    <w:rsid w:val="00081602"/>
    <w:rsid w:val="000837B4"/>
    <w:rsid w:val="00083DF5"/>
    <w:rsid w:val="0008599A"/>
    <w:rsid w:val="00087F72"/>
    <w:rsid w:val="00090712"/>
    <w:rsid w:val="00092B5C"/>
    <w:rsid w:val="000964AB"/>
    <w:rsid w:val="000965E3"/>
    <w:rsid w:val="000968DA"/>
    <w:rsid w:val="000A62A6"/>
    <w:rsid w:val="000B00B9"/>
    <w:rsid w:val="000B09F8"/>
    <w:rsid w:val="000B72CA"/>
    <w:rsid w:val="000C0646"/>
    <w:rsid w:val="000C22B6"/>
    <w:rsid w:val="000C2476"/>
    <w:rsid w:val="000C4B90"/>
    <w:rsid w:val="000C5B03"/>
    <w:rsid w:val="000C7453"/>
    <w:rsid w:val="000D076A"/>
    <w:rsid w:val="000D1FA8"/>
    <w:rsid w:val="000D2105"/>
    <w:rsid w:val="000D2134"/>
    <w:rsid w:val="000D2325"/>
    <w:rsid w:val="000D3034"/>
    <w:rsid w:val="000D54EF"/>
    <w:rsid w:val="000E1F44"/>
    <w:rsid w:val="000E2347"/>
    <w:rsid w:val="000E5DCD"/>
    <w:rsid w:val="000E5E23"/>
    <w:rsid w:val="000E70AC"/>
    <w:rsid w:val="000F0436"/>
    <w:rsid w:val="000F6C68"/>
    <w:rsid w:val="000F7F2E"/>
    <w:rsid w:val="001009B2"/>
    <w:rsid w:val="001020AC"/>
    <w:rsid w:val="0010312D"/>
    <w:rsid w:val="00103EDC"/>
    <w:rsid w:val="00104B52"/>
    <w:rsid w:val="00105637"/>
    <w:rsid w:val="00107A3B"/>
    <w:rsid w:val="001121CE"/>
    <w:rsid w:val="0012060F"/>
    <w:rsid w:val="00120A0F"/>
    <w:rsid w:val="0012285F"/>
    <w:rsid w:val="00122A60"/>
    <w:rsid w:val="001235C6"/>
    <w:rsid w:val="00124C84"/>
    <w:rsid w:val="00126D00"/>
    <w:rsid w:val="0013050C"/>
    <w:rsid w:val="00131C01"/>
    <w:rsid w:val="00132B36"/>
    <w:rsid w:val="00135296"/>
    <w:rsid w:val="001401E5"/>
    <w:rsid w:val="00140FB3"/>
    <w:rsid w:val="001459DA"/>
    <w:rsid w:val="00145EF7"/>
    <w:rsid w:val="001467CE"/>
    <w:rsid w:val="0015134E"/>
    <w:rsid w:val="001614C1"/>
    <w:rsid w:val="001614C9"/>
    <w:rsid w:val="00162A1F"/>
    <w:rsid w:val="001631D6"/>
    <w:rsid w:val="00166B72"/>
    <w:rsid w:val="0016784A"/>
    <w:rsid w:val="001742C5"/>
    <w:rsid w:val="00175100"/>
    <w:rsid w:val="001761CB"/>
    <w:rsid w:val="00177FF4"/>
    <w:rsid w:val="00190192"/>
    <w:rsid w:val="001906A5"/>
    <w:rsid w:val="00190C3A"/>
    <w:rsid w:val="001916C1"/>
    <w:rsid w:val="00191F8A"/>
    <w:rsid w:val="00192F79"/>
    <w:rsid w:val="00195187"/>
    <w:rsid w:val="0019628E"/>
    <w:rsid w:val="001971C2"/>
    <w:rsid w:val="001A30FC"/>
    <w:rsid w:val="001A34AB"/>
    <w:rsid w:val="001A371F"/>
    <w:rsid w:val="001B3958"/>
    <w:rsid w:val="001B3EB8"/>
    <w:rsid w:val="001C05F1"/>
    <w:rsid w:val="001C5F02"/>
    <w:rsid w:val="001C6BE6"/>
    <w:rsid w:val="001C6E13"/>
    <w:rsid w:val="001D422F"/>
    <w:rsid w:val="001D4907"/>
    <w:rsid w:val="001D4B6E"/>
    <w:rsid w:val="001D4C3A"/>
    <w:rsid w:val="001D69A7"/>
    <w:rsid w:val="001D7058"/>
    <w:rsid w:val="001E06DB"/>
    <w:rsid w:val="001E1893"/>
    <w:rsid w:val="001E23D2"/>
    <w:rsid w:val="001E5FDC"/>
    <w:rsid w:val="001F0F5F"/>
    <w:rsid w:val="001F188F"/>
    <w:rsid w:val="001F1DA0"/>
    <w:rsid w:val="001F4D1E"/>
    <w:rsid w:val="001F5882"/>
    <w:rsid w:val="001F6DF7"/>
    <w:rsid w:val="001F7C2F"/>
    <w:rsid w:val="00201E05"/>
    <w:rsid w:val="00210391"/>
    <w:rsid w:val="00211C44"/>
    <w:rsid w:val="00211C9F"/>
    <w:rsid w:val="002144AB"/>
    <w:rsid w:val="00222B48"/>
    <w:rsid w:val="0022342D"/>
    <w:rsid w:val="002252F5"/>
    <w:rsid w:val="00226CC2"/>
    <w:rsid w:val="00227C94"/>
    <w:rsid w:val="0023138A"/>
    <w:rsid w:val="00231F8D"/>
    <w:rsid w:val="002325EB"/>
    <w:rsid w:val="002367A6"/>
    <w:rsid w:val="00237018"/>
    <w:rsid w:val="00237302"/>
    <w:rsid w:val="002401FA"/>
    <w:rsid w:val="0024216C"/>
    <w:rsid w:val="00243558"/>
    <w:rsid w:val="0024357A"/>
    <w:rsid w:val="00244BE7"/>
    <w:rsid w:val="00255FFD"/>
    <w:rsid w:val="002617A4"/>
    <w:rsid w:val="00262460"/>
    <w:rsid w:val="002636C8"/>
    <w:rsid w:val="00263C3D"/>
    <w:rsid w:val="00264C1B"/>
    <w:rsid w:val="00266851"/>
    <w:rsid w:val="00267647"/>
    <w:rsid w:val="00267F20"/>
    <w:rsid w:val="00273792"/>
    <w:rsid w:val="00273A59"/>
    <w:rsid w:val="00273F16"/>
    <w:rsid w:val="00274E9A"/>
    <w:rsid w:val="0027527A"/>
    <w:rsid w:val="00285283"/>
    <w:rsid w:val="00287E0D"/>
    <w:rsid w:val="002909FB"/>
    <w:rsid w:val="00291DEF"/>
    <w:rsid w:val="00292688"/>
    <w:rsid w:val="00293989"/>
    <w:rsid w:val="00294A7B"/>
    <w:rsid w:val="0029567C"/>
    <w:rsid w:val="00296CFC"/>
    <w:rsid w:val="002A2471"/>
    <w:rsid w:val="002A74C2"/>
    <w:rsid w:val="002B2630"/>
    <w:rsid w:val="002B2AB5"/>
    <w:rsid w:val="002C3EF8"/>
    <w:rsid w:val="002D0008"/>
    <w:rsid w:val="002D554E"/>
    <w:rsid w:val="002E1D60"/>
    <w:rsid w:val="002E2388"/>
    <w:rsid w:val="002F7FD8"/>
    <w:rsid w:val="00302A5E"/>
    <w:rsid w:val="00303F3E"/>
    <w:rsid w:val="00306F14"/>
    <w:rsid w:val="00307F36"/>
    <w:rsid w:val="003123D1"/>
    <w:rsid w:val="00314420"/>
    <w:rsid w:val="00315670"/>
    <w:rsid w:val="00315DA4"/>
    <w:rsid w:val="0032008C"/>
    <w:rsid w:val="00320B65"/>
    <w:rsid w:val="00322287"/>
    <w:rsid w:val="0032256F"/>
    <w:rsid w:val="0033430E"/>
    <w:rsid w:val="00341160"/>
    <w:rsid w:val="00341BFF"/>
    <w:rsid w:val="003445DE"/>
    <w:rsid w:val="003446FC"/>
    <w:rsid w:val="003467C6"/>
    <w:rsid w:val="00350CAF"/>
    <w:rsid w:val="00351713"/>
    <w:rsid w:val="003533CE"/>
    <w:rsid w:val="003547EE"/>
    <w:rsid w:val="003559E1"/>
    <w:rsid w:val="00355D0F"/>
    <w:rsid w:val="00356F72"/>
    <w:rsid w:val="00360927"/>
    <w:rsid w:val="003612BD"/>
    <w:rsid w:val="00362179"/>
    <w:rsid w:val="00371468"/>
    <w:rsid w:val="00374A1F"/>
    <w:rsid w:val="00380E31"/>
    <w:rsid w:val="00382B86"/>
    <w:rsid w:val="0038788D"/>
    <w:rsid w:val="00387BC3"/>
    <w:rsid w:val="00390B9E"/>
    <w:rsid w:val="00390BDB"/>
    <w:rsid w:val="0039430A"/>
    <w:rsid w:val="00394C79"/>
    <w:rsid w:val="00394F9A"/>
    <w:rsid w:val="00396465"/>
    <w:rsid w:val="003969AD"/>
    <w:rsid w:val="003A3E96"/>
    <w:rsid w:val="003A5C0E"/>
    <w:rsid w:val="003A6FDA"/>
    <w:rsid w:val="003B426D"/>
    <w:rsid w:val="003B4796"/>
    <w:rsid w:val="003B5382"/>
    <w:rsid w:val="003B78BE"/>
    <w:rsid w:val="003B7B82"/>
    <w:rsid w:val="003C2789"/>
    <w:rsid w:val="003C335B"/>
    <w:rsid w:val="003C33F7"/>
    <w:rsid w:val="003C64B3"/>
    <w:rsid w:val="003C6C5C"/>
    <w:rsid w:val="003D0D23"/>
    <w:rsid w:val="003D0FA2"/>
    <w:rsid w:val="003D1A28"/>
    <w:rsid w:val="003D5582"/>
    <w:rsid w:val="003D7415"/>
    <w:rsid w:val="003E3975"/>
    <w:rsid w:val="003E68FA"/>
    <w:rsid w:val="003E7AFB"/>
    <w:rsid w:val="003E7E23"/>
    <w:rsid w:val="003F05F2"/>
    <w:rsid w:val="003F2CDE"/>
    <w:rsid w:val="004001BB"/>
    <w:rsid w:val="00400A40"/>
    <w:rsid w:val="00401D67"/>
    <w:rsid w:val="004029E0"/>
    <w:rsid w:val="00402DCD"/>
    <w:rsid w:val="004036EF"/>
    <w:rsid w:val="004050EF"/>
    <w:rsid w:val="00406574"/>
    <w:rsid w:val="0041393A"/>
    <w:rsid w:val="00423787"/>
    <w:rsid w:val="00424520"/>
    <w:rsid w:val="00425927"/>
    <w:rsid w:val="004266CA"/>
    <w:rsid w:val="00426B5E"/>
    <w:rsid w:val="004304B2"/>
    <w:rsid w:val="00435E93"/>
    <w:rsid w:val="00442A34"/>
    <w:rsid w:val="004465AD"/>
    <w:rsid w:val="004519EC"/>
    <w:rsid w:val="00453011"/>
    <w:rsid w:val="004533D1"/>
    <w:rsid w:val="00453E88"/>
    <w:rsid w:val="00454B74"/>
    <w:rsid w:val="0046283C"/>
    <w:rsid w:val="004630A2"/>
    <w:rsid w:val="00463704"/>
    <w:rsid w:val="004641CC"/>
    <w:rsid w:val="00464212"/>
    <w:rsid w:val="0046440A"/>
    <w:rsid w:val="00464646"/>
    <w:rsid w:val="00474CF1"/>
    <w:rsid w:val="004776EB"/>
    <w:rsid w:val="00477B2E"/>
    <w:rsid w:val="0048034D"/>
    <w:rsid w:val="00480DA8"/>
    <w:rsid w:val="00484B7B"/>
    <w:rsid w:val="004873CA"/>
    <w:rsid w:val="00487621"/>
    <w:rsid w:val="004929D7"/>
    <w:rsid w:val="004941C1"/>
    <w:rsid w:val="00497F44"/>
    <w:rsid w:val="004A0D62"/>
    <w:rsid w:val="004A4637"/>
    <w:rsid w:val="004A47DF"/>
    <w:rsid w:val="004A6B88"/>
    <w:rsid w:val="004B27B6"/>
    <w:rsid w:val="004B64A1"/>
    <w:rsid w:val="004B6C74"/>
    <w:rsid w:val="004C599D"/>
    <w:rsid w:val="004C5C5B"/>
    <w:rsid w:val="004C6FE7"/>
    <w:rsid w:val="004C7263"/>
    <w:rsid w:val="004C772D"/>
    <w:rsid w:val="004C793E"/>
    <w:rsid w:val="004D186D"/>
    <w:rsid w:val="004D1ED2"/>
    <w:rsid w:val="004D217D"/>
    <w:rsid w:val="004D3F00"/>
    <w:rsid w:val="004D4654"/>
    <w:rsid w:val="004D7E57"/>
    <w:rsid w:val="004E3A56"/>
    <w:rsid w:val="004E5F8B"/>
    <w:rsid w:val="004E733C"/>
    <w:rsid w:val="004F1243"/>
    <w:rsid w:val="004F4502"/>
    <w:rsid w:val="004F6132"/>
    <w:rsid w:val="00503846"/>
    <w:rsid w:val="0050502A"/>
    <w:rsid w:val="0050506E"/>
    <w:rsid w:val="0050669B"/>
    <w:rsid w:val="005068BF"/>
    <w:rsid w:val="00511483"/>
    <w:rsid w:val="005142E2"/>
    <w:rsid w:val="0051605C"/>
    <w:rsid w:val="00523307"/>
    <w:rsid w:val="00526294"/>
    <w:rsid w:val="00526716"/>
    <w:rsid w:val="00531A39"/>
    <w:rsid w:val="00532582"/>
    <w:rsid w:val="005349FD"/>
    <w:rsid w:val="0053698B"/>
    <w:rsid w:val="005405A1"/>
    <w:rsid w:val="0054107A"/>
    <w:rsid w:val="005427D5"/>
    <w:rsid w:val="005445E9"/>
    <w:rsid w:val="00544619"/>
    <w:rsid w:val="005451F7"/>
    <w:rsid w:val="005507DA"/>
    <w:rsid w:val="005532BB"/>
    <w:rsid w:val="005549C8"/>
    <w:rsid w:val="00556C3E"/>
    <w:rsid w:val="005571E2"/>
    <w:rsid w:val="005639AC"/>
    <w:rsid w:val="00564796"/>
    <w:rsid w:val="00565F0A"/>
    <w:rsid w:val="005666A2"/>
    <w:rsid w:val="005669E6"/>
    <w:rsid w:val="0057327F"/>
    <w:rsid w:val="00574A95"/>
    <w:rsid w:val="00574D47"/>
    <w:rsid w:val="005763ED"/>
    <w:rsid w:val="00577FE9"/>
    <w:rsid w:val="00585139"/>
    <w:rsid w:val="005856E8"/>
    <w:rsid w:val="00587660"/>
    <w:rsid w:val="005876F9"/>
    <w:rsid w:val="00587AB1"/>
    <w:rsid w:val="005902E3"/>
    <w:rsid w:val="005904CF"/>
    <w:rsid w:val="00591AFB"/>
    <w:rsid w:val="00592F12"/>
    <w:rsid w:val="005941BA"/>
    <w:rsid w:val="00595130"/>
    <w:rsid w:val="00597CE4"/>
    <w:rsid w:val="00597E96"/>
    <w:rsid w:val="005A3FD8"/>
    <w:rsid w:val="005A7B40"/>
    <w:rsid w:val="005B07E2"/>
    <w:rsid w:val="005B3394"/>
    <w:rsid w:val="005B3C7F"/>
    <w:rsid w:val="005B547E"/>
    <w:rsid w:val="005B67F2"/>
    <w:rsid w:val="005B6A8D"/>
    <w:rsid w:val="005C070E"/>
    <w:rsid w:val="005C471A"/>
    <w:rsid w:val="005C6BF6"/>
    <w:rsid w:val="005C7DC2"/>
    <w:rsid w:val="005D1122"/>
    <w:rsid w:val="005D2187"/>
    <w:rsid w:val="005D3A8F"/>
    <w:rsid w:val="005D4ED6"/>
    <w:rsid w:val="005D5BAD"/>
    <w:rsid w:val="005F098A"/>
    <w:rsid w:val="005F60B6"/>
    <w:rsid w:val="00601332"/>
    <w:rsid w:val="00603182"/>
    <w:rsid w:val="006039BB"/>
    <w:rsid w:val="006064ED"/>
    <w:rsid w:val="006109C5"/>
    <w:rsid w:val="0061222A"/>
    <w:rsid w:val="006224A4"/>
    <w:rsid w:val="00622A72"/>
    <w:rsid w:val="006242B5"/>
    <w:rsid w:val="00627522"/>
    <w:rsid w:val="00633E49"/>
    <w:rsid w:val="00634954"/>
    <w:rsid w:val="00635482"/>
    <w:rsid w:val="0063667A"/>
    <w:rsid w:val="00641231"/>
    <w:rsid w:val="00644B40"/>
    <w:rsid w:val="00646D11"/>
    <w:rsid w:val="0064791D"/>
    <w:rsid w:val="006532AA"/>
    <w:rsid w:val="00653341"/>
    <w:rsid w:val="006547DE"/>
    <w:rsid w:val="006551C5"/>
    <w:rsid w:val="0065744F"/>
    <w:rsid w:val="00667AAE"/>
    <w:rsid w:val="00677FC9"/>
    <w:rsid w:val="00682105"/>
    <w:rsid w:val="00684246"/>
    <w:rsid w:val="006844E3"/>
    <w:rsid w:val="006874AE"/>
    <w:rsid w:val="00687B4B"/>
    <w:rsid w:val="00690A85"/>
    <w:rsid w:val="00690E3C"/>
    <w:rsid w:val="006965BE"/>
    <w:rsid w:val="006A0FBC"/>
    <w:rsid w:val="006A1876"/>
    <w:rsid w:val="006A581C"/>
    <w:rsid w:val="006B26EE"/>
    <w:rsid w:val="006B318F"/>
    <w:rsid w:val="006B5798"/>
    <w:rsid w:val="006B5DE8"/>
    <w:rsid w:val="006B7FC2"/>
    <w:rsid w:val="006C25AD"/>
    <w:rsid w:val="006C39D7"/>
    <w:rsid w:val="006C6AA7"/>
    <w:rsid w:val="006D40D3"/>
    <w:rsid w:val="006F0212"/>
    <w:rsid w:val="006F25D4"/>
    <w:rsid w:val="006F2873"/>
    <w:rsid w:val="006F3AC7"/>
    <w:rsid w:val="006F5CFE"/>
    <w:rsid w:val="00700505"/>
    <w:rsid w:val="00700BA5"/>
    <w:rsid w:val="007139AE"/>
    <w:rsid w:val="00713F8D"/>
    <w:rsid w:val="00714021"/>
    <w:rsid w:val="00716684"/>
    <w:rsid w:val="0071760D"/>
    <w:rsid w:val="00725B8F"/>
    <w:rsid w:val="00726771"/>
    <w:rsid w:val="007273A0"/>
    <w:rsid w:val="00731BB8"/>
    <w:rsid w:val="00740E17"/>
    <w:rsid w:val="00743B40"/>
    <w:rsid w:val="00746220"/>
    <w:rsid w:val="00750790"/>
    <w:rsid w:val="00756ADF"/>
    <w:rsid w:val="00766339"/>
    <w:rsid w:val="007666B0"/>
    <w:rsid w:val="0076741A"/>
    <w:rsid w:val="00770525"/>
    <w:rsid w:val="007718E6"/>
    <w:rsid w:val="00773A24"/>
    <w:rsid w:val="00775300"/>
    <w:rsid w:val="007765FB"/>
    <w:rsid w:val="00781E71"/>
    <w:rsid w:val="00783211"/>
    <w:rsid w:val="0078411E"/>
    <w:rsid w:val="007861F8"/>
    <w:rsid w:val="007878E3"/>
    <w:rsid w:val="00790A54"/>
    <w:rsid w:val="0079551B"/>
    <w:rsid w:val="00795CFA"/>
    <w:rsid w:val="007A0196"/>
    <w:rsid w:val="007A11F2"/>
    <w:rsid w:val="007A515B"/>
    <w:rsid w:val="007A52F9"/>
    <w:rsid w:val="007A6360"/>
    <w:rsid w:val="007B20BB"/>
    <w:rsid w:val="007B3246"/>
    <w:rsid w:val="007B58D7"/>
    <w:rsid w:val="007B622E"/>
    <w:rsid w:val="007B645C"/>
    <w:rsid w:val="007C17F3"/>
    <w:rsid w:val="007C31BC"/>
    <w:rsid w:val="007C3497"/>
    <w:rsid w:val="007C4704"/>
    <w:rsid w:val="007C5144"/>
    <w:rsid w:val="007D08D9"/>
    <w:rsid w:val="007D2AF5"/>
    <w:rsid w:val="007D4ABC"/>
    <w:rsid w:val="007E36A2"/>
    <w:rsid w:val="007F132E"/>
    <w:rsid w:val="007F242C"/>
    <w:rsid w:val="007F3331"/>
    <w:rsid w:val="007F4AED"/>
    <w:rsid w:val="007F66F5"/>
    <w:rsid w:val="007F6A81"/>
    <w:rsid w:val="008012B7"/>
    <w:rsid w:val="0080216C"/>
    <w:rsid w:val="00811DA0"/>
    <w:rsid w:val="00813CFD"/>
    <w:rsid w:val="00817D86"/>
    <w:rsid w:val="00820EC6"/>
    <w:rsid w:val="00821532"/>
    <w:rsid w:val="00823C1A"/>
    <w:rsid w:val="00825A61"/>
    <w:rsid w:val="00830FCC"/>
    <w:rsid w:val="00831472"/>
    <w:rsid w:val="008315B7"/>
    <w:rsid w:val="00833ACB"/>
    <w:rsid w:val="00837C8C"/>
    <w:rsid w:val="008404B1"/>
    <w:rsid w:val="00842817"/>
    <w:rsid w:val="00846D1D"/>
    <w:rsid w:val="00846FE1"/>
    <w:rsid w:val="00860C8C"/>
    <w:rsid w:val="00861C93"/>
    <w:rsid w:val="00863193"/>
    <w:rsid w:val="008655C1"/>
    <w:rsid w:val="00872861"/>
    <w:rsid w:val="00875592"/>
    <w:rsid w:val="00882880"/>
    <w:rsid w:val="008844F8"/>
    <w:rsid w:val="00884B6F"/>
    <w:rsid w:val="00890BE0"/>
    <w:rsid w:val="00895AF2"/>
    <w:rsid w:val="00896C27"/>
    <w:rsid w:val="008A1383"/>
    <w:rsid w:val="008A2316"/>
    <w:rsid w:val="008A5C7C"/>
    <w:rsid w:val="008A7C4A"/>
    <w:rsid w:val="008B062B"/>
    <w:rsid w:val="008B155E"/>
    <w:rsid w:val="008B404D"/>
    <w:rsid w:val="008B41B8"/>
    <w:rsid w:val="008C32CE"/>
    <w:rsid w:val="008C5848"/>
    <w:rsid w:val="008D0D5B"/>
    <w:rsid w:val="008D1896"/>
    <w:rsid w:val="008D1E07"/>
    <w:rsid w:val="008D20D7"/>
    <w:rsid w:val="008D2896"/>
    <w:rsid w:val="008D4E30"/>
    <w:rsid w:val="008D72AB"/>
    <w:rsid w:val="008E193D"/>
    <w:rsid w:val="008E2E61"/>
    <w:rsid w:val="008E6E1E"/>
    <w:rsid w:val="008F240C"/>
    <w:rsid w:val="008F2A08"/>
    <w:rsid w:val="008F7296"/>
    <w:rsid w:val="0090019F"/>
    <w:rsid w:val="00901F9A"/>
    <w:rsid w:val="00903901"/>
    <w:rsid w:val="0090427C"/>
    <w:rsid w:val="00904509"/>
    <w:rsid w:val="0090464A"/>
    <w:rsid w:val="00912169"/>
    <w:rsid w:val="00920B06"/>
    <w:rsid w:val="009220B7"/>
    <w:rsid w:val="009222F2"/>
    <w:rsid w:val="00930B2C"/>
    <w:rsid w:val="009313AF"/>
    <w:rsid w:val="00933860"/>
    <w:rsid w:val="00940B79"/>
    <w:rsid w:val="0094207A"/>
    <w:rsid w:val="00943895"/>
    <w:rsid w:val="00943AD0"/>
    <w:rsid w:val="00944D6A"/>
    <w:rsid w:val="0094559A"/>
    <w:rsid w:val="00945B83"/>
    <w:rsid w:val="009477AB"/>
    <w:rsid w:val="0095073A"/>
    <w:rsid w:val="0096052F"/>
    <w:rsid w:val="00960EEA"/>
    <w:rsid w:val="00962E6B"/>
    <w:rsid w:val="0096480A"/>
    <w:rsid w:val="0096496A"/>
    <w:rsid w:val="0096541E"/>
    <w:rsid w:val="00966B3F"/>
    <w:rsid w:val="00967667"/>
    <w:rsid w:val="00967E1C"/>
    <w:rsid w:val="009701D3"/>
    <w:rsid w:val="00970BB2"/>
    <w:rsid w:val="00971D46"/>
    <w:rsid w:val="0097239B"/>
    <w:rsid w:val="00974739"/>
    <w:rsid w:val="009771BF"/>
    <w:rsid w:val="009803DB"/>
    <w:rsid w:val="00980CE4"/>
    <w:rsid w:val="00983512"/>
    <w:rsid w:val="00984CF8"/>
    <w:rsid w:val="00985E8E"/>
    <w:rsid w:val="00986384"/>
    <w:rsid w:val="0098795F"/>
    <w:rsid w:val="00987DA8"/>
    <w:rsid w:val="0099428A"/>
    <w:rsid w:val="0099758A"/>
    <w:rsid w:val="009A1403"/>
    <w:rsid w:val="009A15A0"/>
    <w:rsid w:val="009A4134"/>
    <w:rsid w:val="009A6D6E"/>
    <w:rsid w:val="009B3077"/>
    <w:rsid w:val="009B3288"/>
    <w:rsid w:val="009B4FEB"/>
    <w:rsid w:val="009B5AB2"/>
    <w:rsid w:val="009C2C1A"/>
    <w:rsid w:val="009C2F0A"/>
    <w:rsid w:val="009C5C29"/>
    <w:rsid w:val="009C7ECC"/>
    <w:rsid w:val="009D4FC9"/>
    <w:rsid w:val="009D544D"/>
    <w:rsid w:val="009E05DC"/>
    <w:rsid w:val="009E1CDD"/>
    <w:rsid w:val="009E1F85"/>
    <w:rsid w:val="009E1FD7"/>
    <w:rsid w:val="009E2EFA"/>
    <w:rsid w:val="009E3CE7"/>
    <w:rsid w:val="009E5856"/>
    <w:rsid w:val="009E78EE"/>
    <w:rsid w:val="009F3884"/>
    <w:rsid w:val="009F4F93"/>
    <w:rsid w:val="00A0259E"/>
    <w:rsid w:val="00A05C20"/>
    <w:rsid w:val="00A06188"/>
    <w:rsid w:val="00A117FE"/>
    <w:rsid w:val="00A154DA"/>
    <w:rsid w:val="00A16F76"/>
    <w:rsid w:val="00A170A8"/>
    <w:rsid w:val="00A21C37"/>
    <w:rsid w:val="00A228FA"/>
    <w:rsid w:val="00A23F68"/>
    <w:rsid w:val="00A24AF0"/>
    <w:rsid w:val="00A263D6"/>
    <w:rsid w:val="00A26415"/>
    <w:rsid w:val="00A30656"/>
    <w:rsid w:val="00A31DC7"/>
    <w:rsid w:val="00A321F9"/>
    <w:rsid w:val="00A32D86"/>
    <w:rsid w:val="00A34049"/>
    <w:rsid w:val="00A340B0"/>
    <w:rsid w:val="00A35624"/>
    <w:rsid w:val="00A36440"/>
    <w:rsid w:val="00A430C8"/>
    <w:rsid w:val="00A44D15"/>
    <w:rsid w:val="00A4545A"/>
    <w:rsid w:val="00A535B7"/>
    <w:rsid w:val="00A54B2A"/>
    <w:rsid w:val="00A55796"/>
    <w:rsid w:val="00A56393"/>
    <w:rsid w:val="00A57A95"/>
    <w:rsid w:val="00A57DC9"/>
    <w:rsid w:val="00A62A51"/>
    <w:rsid w:val="00A637A8"/>
    <w:rsid w:val="00A6493B"/>
    <w:rsid w:val="00A672F6"/>
    <w:rsid w:val="00A676C3"/>
    <w:rsid w:val="00A702D5"/>
    <w:rsid w:val="00A71F18"/>
    <w:rsid w:val="00A72F64"/>
    <w:rsid w:val="00A73D10"/>
    <w:rsid w:val="00A7524F"/>
    <w:rsid w:val="00A764E6"/>
    <w:rsid w:val="00A76E83"/>
    <w:rsid w:val="00A81123"/>
    <w:rsid w:val="00A83185"/>
    <w:rsid w:val="00A87A4A"/>
    <w:rsid w:val="00A969B2"/>
    <w:rsid w:val="00AA0A18"/>
    <w:rsid w:val="00AA5086"/>
    <w:rsid w:val="00AB093E"/>
    <w:rsid w:val="00AB3ECE"/>
    <w:rsid w:val="00AC1DAB"/>
    <w:rsid w:val="00AC27CC"/>
    <w:rsid w:val="00AC5512"/>
    <w:rsid w:val="00AC6FDA"/>
    <w:rsid w:val="00AC7703"/>
    <w:rsid w:val="00AD0298"/>
    <w:rsid w:val="00AD33CC"/>
    <w:rsid w:val="00AE34A1"/>
    <w:rsid w:val="00AE4031"/>
    <w:rsid w:val="00AE5BD4"/>
    <w:rsid w:val="00AE611B"/>
    <w:rsid w:val="00AF2433"/>
    <w:rsid w:val="00AF310C"/>
    <w:rsid w:val="00B00811"/>
    <w:rsid w:val="00B038AF"/>
    <w:rsid w:val="00B106C5"/>
    <w:rsid w:val="00B12419"/>
    <w:rsid w:val="00B126C4"/>
    <w:rsid w:val="00B15401"/>
    <w:rsid w:val="00B21D0C"/>
    <w:rsid w:val="00B2426E"/>
    <w:rsid w:val="00B30AC4"/>
    <w:rsid w:val="00B355F9"/>
    <w:rsid w:val="00B433A3"/>
    <w:rsid w:val="00B4479D"/>
    <w:rsid w:val="00B44E9D"/>
    <w:rsid w:val="00B54AB4"/>
    <w:rsid w:val="00B56454"/>
    <w:rsid w:val="00B61401"/>
    <w:rsid w:val="00B6740A"/>
    <w:rsid w:val="00B67745"/>
    <w:rsid w:val="00B705DE"/>
    <w:rsid w:val="00B72756"/>
    <w:rsid w:val="00B72A49"/>
    <w:rsid w:val="00B73C6F"/>
    <w:rsid w:val="00B73EDD"/>
    <w:rsid w:val="00B74A6F"/>
    <w:rsid w:val="00B83848"/>
    <w:rsid w:val="00B8483F"/>
    <w:rsid w:val="00B8787B"/>
    <w:rsid w:val="00B9227E"/>
    <w:rsid w:val="00B937ED"/>
    <w:rsid w:val="00B96DEF"/>
    <w:rsid w:val="00B97DE6"/>
    <w:rsid w:val="00BA2F7A"/>
    <w:rsid w:val="00BA3A71"/>
    <w:rsid w:val="00BA5BF7"/>
    <w:rsid w:val="00BB29EA"/>
    <w:rsid w:val="00BB323F"/>
    <w:rsid w:val="00BB3FD6"/>
    <w:rsid w:val="00BB517F"/>
    <w:rsid w:val="00BB75FB"/>
    <w:rsid w:val="00BC11BF"/>
    <w:rsid w:val="00BC147B"/>
    <w:rsid w:val="00BC2562"/>
    <w:rsid w:val="00BC33A9"/>
    <w:rsid w:val="00BD08AE"/>
    <w:rsid w:val="00BD43CB"/>
    <w:rsid w:val="00BD7B2D"/>
    <w:rsid w:val="00BE084A"/>
    <w:rsid w:val="00BE13EA"/>
    <w:rsid w:val="00BE18F7"/>
    <w:rsid w:val="00BE7D73"/>
    <w:rsid w:val="00BF0A4F"/>
    <w:rsid w:val="00BF0CB6"/>
    <w:rsid w:val="00BF2BCC"/>
    <w:rsid w:val="00BF33A0"/>
    <w:rsid w:val="00BF4E4C"/>
    <w:rsid w:val="00C00E55"/>
    <w:rsid w:val="00C109B8"/>
    <w:rsid w:val="00C115EB"/>
    <w:rsid w:val="00C13133"/>
    <w:rsid w:val="00C133DB"/>
    <w:rsid w:val="00C14FBA"/>
    <w:rsid w:val="00C17B54"/>
    <w:rsid w:val="00C21743"/>
    <w:rsid w:val="00C227A8"/>
    <w:rsid w:val="00C23D60"/>
    <w:rsid w:val="00C24143"/>
    <w:rsid w:val="00C253A2"/>
    <w:rsid w:val="00C25513"/>
    <w:rsid w:val="00C27AA8"/>
    <w:rsid w:val="00C27C0B"/>
    <w:rsid w:val="00C30CB8"/>
    <w:rsid w:val="00C34A75"/>
    <w:rsid w:val="00C34E53"/>
    <w:rsid w:val="00C350D5"/>
    <w:rsid w:val="00C35380"/>
    <w:rsid w:val="00C36BA5"/>
    <w:rsid w:val="00C4333D"/>
    <w:rsid w:val="00C457E0"/>
    <w:rsid w:val="00C4607A"/>
    <w:rsid w:val="00C54054"/>
    <w:rsid w:val="00C56C24"/>
    <w:rsid w:val="00C576BD"/>
    <w:rsid w:val="00C606CE"/>
    <w:rsid w:val="00C60FA8"/>
    <w:rsid w:val="00C62136"/>
    <w:rsid w:val="00C63466"/>
    <w:rsid w:val="00C665DD"/>
    <w:rsid w:val="00C6779E"/>
    <w:rsid w:val="00C72345"/>
    <w:rsid w:val="00C753ED"/>
    <w:rsid w:val="00C76A05"/>
    <w:rsid w:val="00C81411"/>
    <w:rsid w:val="00C84967"/>
    <w:rsid w:val="00C86E44"/>
    <w:rsid w:val="00C91C94"/>
    <w:rsid w:val="00C9403D"/>
    <w:rsid w:val="00C953B4"/>
    <w:rsid w:val="00CA3766"/>
    <w:rsid w:val="00CB11AF"/>
    <w:rsid w:val="00CB14C8"/>
    <w:rsid w:val="00CB3F8F"/>
    <w:rsid w:val="00CC10F0"/>
    <w:rsid w:val="00CC3457"/>
    <w:rsid w:val="00CD595D"/>
    <w:rsid w:val="00CE048E"/>
    <w:rsid w:val="00CE2EC2"/>
    <w:rsid w:val="00CE5441"/>
    <w:rsid w:val="00CE6DB2"/>
    <w:rsid w:val="00CF0EC4"/>
    <w:rsid w:val="00CF5817"/>
    <w:rsid w:val="00CF67CA"/>
    <w:rsid w:val="00D01F36"/>
    <w:rsid w:val="00D12745"/>
    <w:rsid w:val="00D12D0D"/>
    <w:rsid w:val="00D13442"/>
    <w:rsid w:val="00D24844"/>
    <w:rsid w:val="00D256FE"/>
    <w:rsid w:val="00D26021"/>
    <w:rsid w:val="00D33841"/>
    <w:rsid w:val="00D34796"/>
    <w:rsid w:val="00D3612C"/>
    <w:rsid w:val="00D43902"/>
    <w:rsid w:val="00D449E7"/>
    <w:rsid w:val="00D44DF0"/>
    <w:rsid w:val="00D540E3"/>
    <w:rsid w:val="00D546EA"/>
    <w:rsid w:val="00D54F29"/>
    <w:rsid w:val="00D55241"/>
    <w:rsid w:val="00D56144"/>
    <w:rsid w:val="00D66A09"/>
    <w:rsid w:val="00D67547"/>
    <w:rsid w:val="00D708BD"/>
    <w:rsid w:val="00D7322A"/>
    <w:rsid w:val="00D73322"/>
    <w:rsid w:val="00D778AF"/>
    <w:rsid w:val="00D8032C"/>
    <w:rsid w:val="00D809B7"/>
    <w:rsid w:val="00D83203"/>
    <w:rsid w:val="00D85112"/>
    <w:rsid w:val="00D908CB"/>
    <w:rsid w:val="00D929BF"/>
    <w:rsid w:val="00D963C9"/>
    <w:rsid w:val="00D97B4A"/>
    <w:rsid w:val="00DB2200"/>
    <w:rsid w:val="00DB2305"/>
    <w:rsid w:val="00DB337E"/>
    <w:rsid w:val="00DB3DD4"/>
    <w:rsid w:val="00DB4CAD"/>
    <w:rsid w:val="00DB5D1E"/>
    <w:rsid w:val="00DC2494"/>
    <w:rsid w:val="00DC4636"/>
    <w:rsid w:val="00DC5D25"/>
    <w:rsid w:val="00DD309F"/>
    <w:rsid w:val="00DD4C84"/>
    <w:rsid w:val="00DE6B7E"/>
    <w:rsid w:val="00DE70D9"/>
    <w:rsid w:val="00DF12E2"/>
    <w:rsid w:val="00DF136F"/>
    <w:rsid w:val="00DF5D89"/>
    <w:rsid w:val="00DF6F19"/>
    <w:rsid w:val="00DF719B"/>
    <w:rsid w:val="00E04C1D"/>
    <w:rsid w:val="00E10425"/>
    <w:rsid w:val="00E104F8"/>
    <w:rsid w:val="00E110D1"/>
    <w:rsid w:val="00E146AE"/>
    <w:rsid w:val="00E16FA5"/>
    <w:rsid w:val="00E17409"/>
    <w:rsid w:val="00E17E3F"/>
    <w:rsid w:val="00E215F7"/>
    <w:rsid w:val="00E21830"/>
    <w:rsid w:val="00E21BE8"/>
    <w:rsid w:val="00E22833"/>
    <w:rsid w:val="00E24C62"/>
    <w:rsid w:val="00E27D5F"/>
    <w:rsid w:val="00E37DD4"/>
    <w:rsid w:val="00E40D34"/>
    <w:rsid w:val="00E40ECF"/>
    <w:rsid w:val="00E41D44"/>
    <w:rsid w:val="00E43B8D"/>
    <w:rsid w:val="00E44356"/>
    <w:rsid w:val="00E5091F"/>
    <w:rsid w:val="00E51793"/>
    <w:rsid w:val="00E51BF3"/>
    <w:rsid w:val="00E5282C"/>
    <w:rsid w:val="00E5524F"/>
    <w:rsid w:val="00E57F00"/>
    <w:rsid w:val="00E6144F"/>
    <w:rsid w:val="00E61C29"/>
    <w:rsid w:val="00E67E23"/>
    <w:rsid w:val="00E72538"/>
    <w:rsid w:val="00E7286C"/>
    <w:rsid w:val="00E763C3"/>
    <w:rsid w:val="00E8144A"/>
    <w:rsid w:val="00E83498"/>
    <w:rsid w:val="00E83FB2"/>
    <w:rsid w:val="00E8509C"/>
    <w:rsid w:val="00E855BA"/>
    <w:rsid w:val="00E903D2"/>
    <w:rsid w:val="00E970B8"/>
    <w:rsid w:val="00EA0853"/>
    <w:rsid w:val="00EA46C9"/>
    <w:rsid w:val="00EB094C"/>
    <w:rsid w:val="00EB12E6"/>
    <w:rsid w:val="00EB1CB4"/>
    <w:rsid w:val="00EB3671"/>
    <w:rsid w:val="00EB38EE"/>
    <w:rsid w:val="00EB3C21"/>
    <w:rsid w:val="00EB52D9"/>
    <w:rsid w:val="00EB7BB5"/>
    <w:rsid w:val="00EC0E82"/>
    <w:rsid w:val="00EC1C69"/>
    <w:rsid w:val="00EC40F3"/>
    <w:rsid w:val="00EC52CD"/>
    <w:rsid w:val="00EC6734"/>
    <w:rsid w:val="00EC770E"/>
    <w:rsid w:val="00ED19EF"/>
    <w:rsid w:val="00ED5950"/>
    <w:rsid w:val="00ED5DE5"/>
    <w:rsid w:val="00EE00DC"/>
    <w:rsid w:val="00EE6A8F"/>
    <w:rsid w:val="00EE6CF4"/>
    <w:rsid w:val="00EE74A3"/>
    <w:rsid w:val="00EF1ADC"/>
    <w:rsid w:val="00EF3836"/>
    <w:rsid w:val="00EF6CFB"/>
    <w:rsid w:val="00F01654"/>
    <w:rsid w:val="00F04BDC"/>
    <w:rsid w:val="00F0569D"/>
    <w:rsid w:val="00F11487"/>
    <w:rsid w:val="00F15964"/>
    <w:rsid w:val="00F15B24"/>
    <w:rsid w:val="00F20BAB"/>
    <w:rsid w:val="00F21645"/>
    <w:rsid w:val="00F21B82"/>
    <w:rsid w:val="00F23A98"/>
    <w:rsid w:val="00F26C90"/>
    <w:rsid w:val="00F31161"/>
    <w:rsid w:val="00F32817"/>
    <w:rsid w:val="00F33270"/>
    <w:rsid w:val="00F349E5"/>
    <w:rsid w:val="00F34B9E"/>
    <w:rsid w:val="00F34F0F"/>
    <w:rsid w:val="00F444C8"/>
    <w:rsid w:val="00F454AA"/>
    <w:rsid w:val="00F45534"/>
    <w:rsid w:val="00F47DC1"/>
    <w:rsid w:val="00F47F8A"/>
    <w:rsid w:val="00F50652"/>
    <w:rsid w:val="00F50A6C"/>
    <w:rsid w:val="00F519AE"/>
    <w:rsid w:val="00F51EB0"/>
    <w:rsid w:val="00F5422B"/>
    <w:rsid w:val="00F5605A"/>
    <w:rsid w:val="00F63C19"/>
    <w:rsid w:val="00F63D53"/>
    <w:rsid w:val="00F655D2"/>
    <w:rsid w:val="00F66ACB"/>
    <w:rsid w:val="00F7407B"/>
    <w:rsid w:val="00F7509C"/>
    <w:rsid w:val="00F7646D"/>
    <w:rsid w:val="00F77FFD"/>
    <w:rsid w:val="00F87A8C"/>
    <w:rsid w:val="00F90AC0"/>
    <w:rsid w:val="00F91008"/>
    <w:rsid w:val="00FA2B61"/>
    <w:rsid w:val="00FB0FB9"/>
    <w:rsid w:val="00FB53FC"/>
    <w:rsid w:val="00FB5E34"/>
    <w:rsid w:val="00FB6123"/>
    <w:rsid w:val="00FC218B"/>
    <w:rsid w:val="00FD20D0"/>
    <w:rsid w:val="00FD3ADA"/>
    <w:rsid w:val="00FD545F"/>
    <w:rsid w:val="00FD631B"/>
    <w:rsid w:val="00FE1920"/>
    <w:rsid w:val="00FE3320"/>
    <w:rsid w:val="00FE4550"/>
    <w:rsid w:val="00FE541B"/>
    <w:rsid w:val="00FE6B4F"/>
    <w:rsid w:val="00FE6D64"/>
    <w:rsid w:val="00FE79CD"/>
    <w:rsid w:val="00FF2BCB"/>
    <w:rsid w:val="00FF3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5E626"/>
  <w15:docId w15:val="{C4CBCE4B-3701-4E26-A6C7-8C147E32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3F7"/>
  </w:style>
  <w:style w:type="paragraph" w:styleId="Ttulo4">
    <w:name w:val="heading 4"/>
    <w:aliases w:val=" Sub-Clause Sub-paragraph"/>
    <w:basedOn w:val="Normal"/>
    <w:next w:val="Normal"/>
    <w:link w:val="Ttulo4Car"/>
    <w:qFormat/>
    <w:rsid w:val="0006746C"/>
    <w:pPr>
      <w:keepNext/>
      <w:widowControl w:val="0"/>
      <w:adjustRightInd w:val="0"/>
      <w:spacing w:after="0" w:line="360" w:lineRule="atLeast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sz w:val="40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60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B5DE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DE8"/>
  </w:style>
  <w:style w:type="paragraph" w:styleId="Piedepgina">
    <w:name w:val="footer"/>
    <w:basedOn w:val="Normal"/>
    <w:link w:val="PiedepginaCar"/>
    <w:uiPriority w:val="99"/>
    <w:unhideWhenUsed/>
    <w:rsid w:val="006B5DE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DE8"/>
  </w:style>
  <w:style w:type="paragraph" w:styleId="Textodeglobo">
    <w:name w:val="Balloon Text"/>
    <w:basedOn w:val="Normal"/>
    <w:link w:val="TextodegloboCar"/>
    <w:uiPriority w:val="99"/>
    <w:semiHidden/>
    <w:unhideWhenUsed/>
    <w:rsid w:val="00A32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D86"/>
    <w:rPr>
      <w:rFonts w:ascii="Segoe UI" w:hAnsi="Segoe UI" w:cs="Segoe UI"/>
      <w:sz w:val="18"/>
      <w:szCs w:val="18"/>
    </w:rPr>
  </w:style>
  <w:style w:type="character" w:customStyle="1" w:styleId="Ttulo4Car">
    <w:name w:val="Título 4 Car"/>
    <w:aliases w:val=" Sub-Clause Sub-paragraph Car"/>
    <w:basedOn w:val="Fuentedeprrafopredeter"/>
    <w:link w:val="Ttulo4"/>
    <w:rsid w:val="0006746C"/>
    <w:rPr>
      <w:rFonts w:ascii="Times New Roman" w:eastAsia="Times New Roman" w:hAnsi="Times New Roman" w:cs="Times New Roman"/>
      <w:b/>
      <w:bCs/>
      <w:sz w:val="40"/>
      <w:szCs w:val="24"/>
      <w:lang w:val="es-ES_tradnl"/>
    </w:rPr>
  </w:style>
  <w:style w:type="paragraph" w:customStyle="1" w:styleId="Default">
    <w:name w:val="Default"/>
    <w:rsid w:val="00394F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086A2-E6CD-4AF3-A9C7-00F3CB285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375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Blanca Villalba</cp:lastModifiedBy>
  <cp:revision>26</cp:revision>
  <cp:lastPrinted>2023-06-23T15:59:00Z</cp:lastPrinted>
  <dcterms:created xsi:type="dcterms:W3CDTF">2022-05-02T21:20:00Z</dcterms:created>
  <dcterms:modified xsi:type="dcterms:W3CDTF">2025-06-09T14:42:00Z</dcterms:modified>
</cp:coreProperties>
</file>